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524794">
      <w:pPr>
        <w:pStyle w:val="ProductList-Body"/>
        <w:shd w:val="clear" w:color="auto" w:fill="0072C6"/>
        <w:tabs>
          <w:tab w:val="clear" w:pos="360"/>
          <w:tab w:val="clear" w:pos="720"/>
          <w:tab w:val="clear" w:pos="1080"/>
        </w:tabs>
        <w:ind w:right="1800" w:firstLine="720"/>
        <w:rPr>
          <w:rFonts w:ascii="Calibri Light" w:eastAsia="PMingLiU-ExtB" w:hAnsi="Calibri Light"/>
          <w:color w:val="FFFFFF" w:themeColor="background1"/>
          <w:sz w:val="72"/>
          <w:szCs w:val="72"/>
          <w:lang w:val="en-US"/>
        </w:rPr>
      </w:pPr>
    </w:p>
    <w:p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2017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11 </w:t>
      </w:r>
      <w:r w:rsidRPr="009B75B7">
        <w:rPr>
          <w:rFonts w:ascii="Calibri Light" w:hAnsi="Calibri Light" w:cstheme="minorHAnsi"/>
          <w:color w:val="FFFFFF" w:themeColor="background1"/>
          <w:sz w:val="72"/>
          <w:szCs w:val="72"/>
        </w:rPr>
        <w:t>月</w:t>
      </w:r>
      <w:r w:rsidRPr="009B75B7">
        <w:rPr>
          <w:rFonts w:ascii="Calibri Light" w:hAnsi="Calibri Light" w:cstheme="minorHAnsi"/>
          <w:color w:val="FFFFFF" w:themeColor="background1"/>
          <w:sz w:val="72"/>
          <w:szCs w:val="72"/>
        </w:rPr>
        <w:t xml:space="preserve"> 1 </w:t>
      </w:r>
      <w:r w:rsidRPr="009B75B7">
        <w:rPr>
          <w:rFonts w:ascii="Calibri Light" w:hAnsi="Calibri Light" w:cstheme="minorHAnsi"/>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Default="006365DD" w:rsidP="006365DD">
      <w:pPr>
        <w:spacing w:after="0"/>
        <w:rPr>
          <w:rFonts w:ascii="Calibri" w:hAnsi="Calibri"/>
        </w:rPr>
        <w:sectPr w:rsidR="006365DD">
          <w:headerReference w:type="even" r:id="rId8"/>
          <w:headerReference w:type="default" r:id="rId9"/>
          <w:footerReference w:type="even" r:id="rId10"/>
          <w:footerReference w:type="default" r:id="rId11"/>
          <w:headerReference w:type="first" r:id="rId12"/>
          <w:footerReference w:type="firs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496095882"/>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14"/>
          <w:footerReference w:type="default" r:id="rId15"/>
          <w:pgSz w:w="12240" w:h="15840"/>
          <w:pgMar w:top="1440" w:right="720" w:bottom="1440" w:left="720" w:header="720" w:footer="720" w:gutter="0"/>
          <w:cols w:space="720"/>
        </w:sectPr>
      </w:pPr>
    </w:p>
    <w:p w:rsidR="00136130" w:rsidRPr="00136130" w:rsidRDefault="006365DD">
      <w:pPr>
        <w:pStyle w:val="TOC1"/>
        <w:tabs>
          <w:tab w:val="right" w:leader="dot" w:pos="5030"/>
        </w:tabs>
        <w:rPr>
          <w:rFonts w:cstheme="minorHAnsi"/>
          <w:b w:val="0"/>
          <w:caps w:val="0"/>
          <w:noProof/>
          <w:sz w:val="22"/>
          <w:lang w:val="en-US" w:eastAsia="en-US" w:bidi="ar-SA"/>
        </w:rPr>
      </w:pPr>
      <w:r w:rsidRPr="00136130">
        <w:rPr>
          <w:rFonts w:cstheme="minorHAnsi"/>
        </w:rPr>
        <w:fldChar w:fldCharType="begin"/>
      </w:r>
      <w:r w:rsidRPr="0013613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36130">
        <w:rPr>
          <w:rFonts w:cstheme="minorHAnsi"/>
        </w:rPr>
        <w:fldChar w:fldCharType="separate"/>
      </w:r>
      <w:hyperlink w:anchor="_Toc496095882" w:history="1">
        <w:r w:rsidR="00136130" w:rsidRPr="00136130">
          <w:rPr>
            <w:rStyle w:val="Hyperlink"/>
            <w:rFonts w:cstheme="minorHAnsi"/>
            <w:noProof/>
          </w:rPr>
          <w:t>目錄</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_Toc496095882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w:t>
        </w:r>
        <w:r w:rsidR="00136130" w:rsidRPr="00136130">
          <w:rPr>
            <w:rFonts w:cstheme="minorHAnsi"/>
            <w:noProof/>
            <w:webHidden/>
          </w:rPr>
          <w:fldChar w:fldCharType="end"/>
        </w:r>
      </w:hyperlink>
    </w:p>
    <w:p w:rsidR="00136130" w:rsidRPr="00136130" w:rsidRDefault="00290DBF">
      <w:pPr>
        <w:pStyle w:val="TOC1"/>
        <w:tabs>
          <w:tab w:val="right" w:leader="dot" w:pos="5030"/>
        </w:tabs>
        <w:rPr>
          <w:rFonts w:cstheme="minorHAnsi"/>
          <w:b w:val="0"/>
          <w:caps w:val="0"/>
          <w:noProof/>
          <w:sz w:val="22"/>
          <w:lang w:val="en-US" w:eastAsia="en-US" w:bidi="ar-SA"/>
        </w:rPr>
      </w:pPr>
      <w:hyperlink w:anchor="_Toc496095883" w:history="1">
        <w:r w:rsidR="00136130" w:rsidRPr="00136130">
          <w:rPr>
            <w:rStyle w:val="Hyperlink"/>
            <w:rFonts w:cstheme="minorHAnsi"/>
            <w:noProof/>
          </w:rPr>
          <w:t>簡介</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_Toc496095883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w:t>
        </w:r>
        <w:r w:rsidR="00136130" w:rsidRPr="00136130">
          <w:rPr>
            <w:rFonts w:cstheme="minorHAnsi"/>
            <w:noProof/>
            <w:webHidden/>
          </w:rPr>
          <w:fldChar w:fldCharType="end"/>
        </w:r>
      </w:hyperlink>
    </w:p>
    <w:p w:rsidR="00136130" w:rsidRPr="00136130" w:rsidRDefault="00290DBF">
      <w:pPr>
        <w:pStyle w:val="TOC1"/>
        <w:tabs>
          <w:tab w:val="right" w:leader="dot" w:pos="5030"/>
        </w:tabs>
        <w:rPr>
          <w:rFonts w:cstheme="minorHAnsi"/>
          <w:b w:val="0"/>
          <w:caps w:val="0"/>
          <w:noProof/>
          <w:sz w:val="22"/>
          <w:lang w:val="en-US" w:eastAsia="en-US" w:bidi="ar-SA"/>
        </w:rPr>
      </w:pPr>
      <w:hyperlink w:anchor="_Toc496095884" w:history="1">
        <w:r w:rsidR="00136130" w:rsidRPr="00136130">
          <w:rPr>
            <w:rStyle w:val="Hyperlink"/>
            <w:rFonts w:cstheme="minorHAnsi"/>
            <w:noProof/>
          </w:rPr>
          <w:t>一般條款</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_Toc496095884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w:t>
        </w:r>
        <w:r w:rsidR="00136130" w:rsidRPr="00136130">
          <w:rPr>
            <w:rFonts w:cstheme="minorHAnsi"/>
            <w:noProof/>
            <w:webHidden/>
          </w:rPr>
          <w:fldChar w:fldCharType="end"/>
        </w:r>
      </w:hyperlink>
    </w:p>
    <w:p w:rsidR="00136130" w:rsidRPr="00136130" w:rsidRDefault="00290DBF">
      <w:pPr>
        <w:pStyle w:val="TOC1"/>
        <w:tabs>
          <w:tab w:val="right" w:leader="dot" w:pos="5030"/>
        </w:tabs>
        <w:rPr>
          <w:rFonts w:cstheme="minorHAnsi"/>
          <w:b w:val="0"/>
          <w:caps w:val="0"/>
          <w:noProof/>
          <w:sz w:val="22"/>
          <w:lang w:val="en-US" w:eastAsia="en-US" w:bidi="ar-SA"/>
        </w:rPr>
      </w:pPr>
      <w:hyperlink w:anchor="_Toc496095885" w:history="1">
        <w:r w:rsidR="00136130" w:rsidRPr="00136130">
          <w:rPr>
            <w:rStyle w:val="Hyperlink"/>
            <w:rFonts w:cstheme="minorHAnsi"/>
            <w:noProof/>
          </w:rPr>
          <w:t>服務特定條款</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_Toc496095885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7</w:t>
        </w:r>
        <w:r w:rsidR="00136130" w:rsidRPr="00136130">
          <w:rPr>
            <w:rFonts w:cstheme="minorHAnsi"/>
            <w:noProof/>
            <w:webHidden/>
          </w:rPr>
          <w:fldChar w:fldCharType="end"/>
        </w:r>
      </w:hyperlink>
    </w:p>
    <w:p w:rsidR="00136130" w:rsidRPr="00136130" w:rsidRDefault="00290DBF">
      <w:pPr>
        <w:pStyle w:val="TOC2"/>
        <w:tabs>
          <w:tab w:val="right" w:leader="dot" w:pos="5030"/>
        </w:tabs>
        <w:rPr>
          <w:rFonts w:cstheme="minorHAnsi"/>
          <w:b w:val="0"/>
          <w:smallCaps w:val="0"/>
          <w:noProof/>
          <w:sz w:val="22"/>
          <w:lang w:val="en-US" w:eastAsia="en-US" w:bidi="ar-SA"/>
        </w:rPr>
      </w:pPr>
      <w:hyperlink w:anchor="_Toc496095886" w:history="1">
        <w:r w:rsidR="00136130" w:rsidRPr="00136130">
          <w:rPr>
            <w:rStyle w:val="Hyperlink"/>
            <w:rFonts w:cstheme="minorHAnsi"/>
            <w:noProof/>
          </w:rPr>
          <w:t>Microsoft Dynamics 365</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_Toc496095886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887" w:history="1">
        <w:r w:rsidR="00136130" w:rsidRPr="00136130">
          <w:rPr>
            <w:rStyle w:val="Hyperlink"/>
            <w:rFonts w:cstheme="minorHAnsi"/>
            <w:noProof/>
          </w:rPr>
          <w:t>Microsoft Dynamics 365 for Customer Service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_Toc496095887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888" w:history="1">
        <w:r w:rsidR="00136130" w:rsidRPr="00136130">
          <w:rPr>
            <w:rStyle w:val="Hyperlink"/>
            <w:rFonts w:cstheme="minorHAnsi"/>
            <w:noProof/>
          </w:rPr>
          <w:t>Microsoft Dynamics 365 for Finance and Operations (Business Edition)</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_Toc496095888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889" w:history="1">
        <w:r w:rsidR="00136130" w:rsidRPr="00136130">
          <w:rPr>
            <w:rStyle w:val="Hyperlink"/>
            <w:rFonts w:cstheme="minorHAnsi"/>
            <w:noProof/>
          </w:rPr>
          <w:t>Microsoft Dynamics 365 for Finance and Operations (Enterprise Edition)</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_Toc496095889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890" w:history="1">
        <w:r w:rsidR="00136130" w:rsidRPr="00136130">
          <w:rPr>
            <w:rStyle w:val="Hyperlink"/>
            <w:rFonts w:cstheme="minorHAnsi"/>
            <w:noProof/>
          </w:rPr>
          <w:t>Microsoft Dynamics 365 for Retail</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_Toc496095890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8</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891" w:history="1">
        <w:r w:rsidR="00136130" w:rsidRPr="00136130">
          <w:rPr>
            <w:rStyle w:val="Hyperlink"/>
            <w:rFonts w:cstheme="minorHAnsi"/>
            <w:noProof/>
          </w:rPr>
          <w:t>Microsoft Dynamics 365 for Sales</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_Toc496095891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8</w:t>
        </w:r>
        <w:r w:rsidR="00136130" w:rsidRPr="00136130">
          <w:rPr>
            <w:rFonts w:cstheme="minorHAnsi"/>
            <w:noProof/>
            <w:webHidden/>
          </w:rPr>
          <w:fldChar w:fldCharType="end"/>
        </w:r>
      </w:hyperlink>
    </w:p>
    <w:p w:rsidR="00136130" w:rsidRPr="00136130" w:rsidRDefault="00290DBF">
      <w:pPr>
        <w:pStyle w:val="TOC4"/>
        <w:tabs>
          <w:tab w:val="right" w:leader="dot" w:pos="5030"/>
          <w:tab w:val="left" w:pos="7179"/>
        </w:tabs>
        <w:rPr>
          <w:rFonts w:cstheme="minorHAnsi"/>
          <w:smallCaps w:val="0"/>
          <w:noProof/>
          <w:sz w:val="22"/>
          <w:lang w:val="en-US" w:eastAsia="en-US" w:bidi="ar-SA"/>
        </w:rPr>
      </w:pPr>
      <w:hyperlink w:anchor="_Toc496095892" w:history="1">
        <w:r w:rsidR="00136130" w:rsidRPr="00136130">
          <w:rPr>
            <w:rStyle w:val="Hyperlink"/>
            <w:rFonts w:cstheme="minorHAnsi"/>
            <w:noProof/>
          </w:rPr>
          <w:t>Microsoft Dynamics 365 for Talent</w:t>
        </w:r>
        <w:r w:rsidR="00136130" w:rsidRPr="00136130">
          <w:rPr>
            <w:rStyle w:val="Hyperlink"/>
            <w:rFonts w:cstheme="minorHAnsi"/>
            <w:noProof/>
          </w:rPr>
          <w:t>、</w:t>
        </w:r>
        <w:r w:rsidR="00136130" w:rsidRPr="00136130">
          <w:rPr>
            <w:rStyle w:val="Hyperlink"/>
            <w:rFonts w:cstheme="minorHAnsi"/>
            <w:noProof/>
          </w:rPr>
          <w:t>Microsoft Dynamics 365 for Talent</w:t>
        </w:r>
        <w:r w:rsidR="00136130" w:rsidRPr="00136130">
          <w:rPr>
            <w:rStyle w:val="Hyperlink"/>
            <w:rFonts w:cstheme="minorHAnsi"/>
            <w:noProof/>
          </w:rPr>
          <w:t>：招聘模組</w:t>
        </w:r>
        <w:r w:rsidR="00136130" w:rsidRPr="00136130">
          <w:rPr>
            <w:rStyle w:val="Hyperlink"/>
            <w:rFonts w:cstheme="minorHAnsi"/>
            <w:noProof/>
          </w:rPr>
          <w:t xml:space="preserve"> (Attract) </w:t>
        </w:r>
        <w:r w:rsidR="00136130" w:rsidRPr="00136130">
          <w:rPr>
            <w:rFonts w:cstheme="minorHAnsi"/>
            <w:smallCaps w:val="0"/>
            <w:noProof/>
            <w:sz w:val="22"/>
            <w:lang w:val="en-US" w:eastAsia="en-US" w:bidi="ar-SA"/>
          </w:rPr>
          <w:tab/>
        </w:r>
        <w:r w:rsidR="00136130" w:rsidRPr="00136130">
          <w:rPr>
            <w:rStyle w:val="Hyperlink"/>
            <w:rFonts w:cstheme="minorHAnsi"/>
            <w:noProof/>
          </w:rPr>
          <w:t>及</w:t>
        </w:r>
        <w:r w:rsidR="00136130" w:rsidRPr="00136130">
          <w:rPr>
            <w:rStyle w:val="Hyperlink"/>
            <w:rFonts w:cstheme="minorHAnsi"/>
            <w:noProof/>
          </w:rPr>
          <w:t xml:space="preserve"> Microsoft Dynamics 365 for Talent</w:t>
        </w:r>
        <w:r w:rsidR="00136130" w:rsidRPr="00136130">
          <w:rPr>
            <w:rStyle w:val="Hyperlink"/>
            <w:rFonts w:cstheme="minorHAnsi"/>
            <w:noProof/>
          </w:rPr>
          <w:t>：就職模組</w:t>
        </w:r>
        <w:r w:rsidR="00136130" w:rsidRPr="00136130">
          <w:rPr>
            <w:rStyle w:val="Hyperlink"/>
            <w:rFonts w:cstheme="minorHAnsi"/>
            <w:noProof/>
          </w:rPr>
          <w:t xml:space="preserve"> (Onboard)</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_Toc496095892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9</w:t>
        </w:r>
        <w:r w:rsidR="00136130" w:rsidRPr="00136130">
          <w:rPr>
            <w:rFonts w:cstheme="minorHAnsi"/>
            <w:noProof/>
            <w:webHidden/>
          </w:rPr>
          <w:fldChar w:fldCharType="end"/>
        </w:r>
      </w:hyperlink>
    </w:p>
    <w:p w:rsidR="00136130" w:rsidRPr="00136130" w:rsidRDefault="00290DBF">
      <w:pPr>
        <w:pStyle w:val="TOC2"/>
        <w:tabs>
          <w:tab w:val="right" w:leader="dot" w:pos="5030"/>
        </w:tabs>
        <w:rPr>
          <w:rFonts w:cstheme="minorHAnsi"/>
          <w:b w:val="0"/>
          <w:smallCaps w:val="0"/>
          <w:noProof/>
          <w:sz w:val="22"/>
          <w:lang w:val="en-US" w:eastAsia="en-US" w:bidi="ar-SA"/>
        </w:rPr>
      </w:pPr>
      <w:hyperlink w:anchor="_Toc496095893" w:history="1">
        <w:r w:rsidR="00136130" w:rsidRPr="00136130">
          <w:rPr>
            <w:rStyle w:val="Hyperlink"/>
            <w:rFonts w:cstheme="minorHAnsi"/>
            <w:noProof/>
          </w:rPr>
          <w:t>Office 365 Services</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_Toc496095893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894" w:history="1">
        <w:r w:rsidR="00136130" w:rsidRPr="00136130">
          <w:rPr>
            <w:rStyle w:val="Hyperlink"/>
            <w:rFonts w:cstheme="minorHAnsi"/>
            <w:noProof/>
          </w:rPr>
          <w:t>Duet Enterprise Online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_Toc496095894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895" w:history="1">
        <w:r w:rsidR="00136130" w:rsidRPr="00136130">
          <w:rPr>
            <w:rStyle w:val="Hyperlink"/>
            <w:rFonts w:cstheme="minorHAnsi"/>
            <w:noProof/>
          </w:rPr>
          <w:t>Exchange Online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_Toc496095895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10</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896" w:history="1">
        <w:r w:rsidR="00136130" w:rsidRPr="00136130">
          <w:rPr>
            <w:rStyle w:val="Hyperlink"/>
            <w:rFonts w:cstheme="minorHAnsi"/>
            <w:noProof/>
          </w:rPr>
          <w:t>Exchange Online Archiving</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_Toc496095896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10</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897" w:history="1">
        <w:r w:rsidR="00136130" w:rsidRPr="00136130">
          <w:rPr>
            <w:rStyle w:val="Hyperlink"/>
            <w:rFonts w:cstheme="minorHAnsi"/>
            <w:noProof/>
          </w:rPr>
          <w:t>Exchange Online Protection</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_Toc496095897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10</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898" w:history="1">
        <w:r w:rsidR="00136130" w:rsidRPr="00136130">
          <w:rPr>
            <w:rStyle w:val="Hyperlink"/>
            <w:rFonts w:cstheme="minorHAnsi"/>
            <w:noProof/>
          </w:rPr>
          <w:t xml:space="preserve">Microsoft </w:t>
        </w:r>
        <w:r w:rsidR="00136130" w:rsidRPr="00136130">
          <w:rPr>
            <w:rStyle w:val="Hyperlink"/>
            <w:rFonts w:cstheme="minorHAnsi"/>
            <w:noProof/>
          </w:rPr>
          <w:t>團隊</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_Toc496095898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11</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899" w:history="1">
        <w:r w:rsidR="00136130" w:rsidRPr="00136130">
          <w:rPr>
            <w:rStyle w:val="Hyperlink"/>
            <w:rFonts w:cstheme="minorHAnsi"/>
            <w:noProof/>
          </w:rPr>
          <w:t>Microsoft MyAnalytics</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_Toc496095899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11</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00" w:history="1">
        <w:r w:rsidR="00136130" w:rsidRPr="00136130">
          <w:rPr>
            <w:rStyle w:val="Hyperlink"/>
            <w:rFonts w:cstheme="minorHAnsi"/>
            <w:noProof/>
          </w:rPr>
          <w:t>Office 365 Business</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_Toc496095900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01" w:history="1">
        <w:r w:rsidR="00136130" w:rsidRPr="00136130">
          <w:rPr>
            <w:rStyle w:val="Hyperlink"/>
            <w:rFonts w:cstheme="minorHAnsi"/>
            <w:noProof/>
          </w:rPr>
          <w:t xml:space="preserve">Office 365 </w:t>
        </w:r>
        <w:r w:rsidR="00136130" w:rsidRPr="00136130">
          <w:rPr>
            <w:rStyle w:val="Hyperlink"/>
            <w:rFonts w:cstheme="minorHAnsi"/>
            <w:noProof/>
          </w:rPr>
          <w:t>進階合規性</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_Toc496095901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02" w:history="1">
        <w:r w:rsidR="00136130" w:rsidRPr="00136130">
          <w:rPr>
            <w:rStyle w:val="Hyperlink"/>
            <w:rFonts w:cstheme="minorHAnsi"/>
            <w:noProof/>
          </w:rPr>
          <w:t>Office 365 ProPlus</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_Toc496095902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03" w:history="1">
        <w:r w:rsidR="00136130" w:rsidRPr="00136130">
          <w:rPr>
            <w:rStyle w:val="Hyperlink"/>
            <w:rFonts w:cstheme="minorHAnsi"/>
            <w:noProof/>
          </w:rPr>
          <w:t>Office Online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_Toc496095903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13</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04" w:history="1">
        <w:r w:rsidR="00136130" w:rsidRPr="00136130">
          <w:rPr>
            <w:rStyle w:val="Hyperlink"/>
            <w:rFonts w:cstheme="minorHAnsi"/>
            <w:noProof/>
          </w:rPr>
          <w:t xml:space="preserve">Office 365 </w:t>
        </w:r>
        <w:r w:rsidR="00136130" w:rsidRPr="00136130">
          <w:rPr>
            <w:rStyle w:val="Hyperlink"/>
            <w:rFonts w:cstheme="minorHAnsi"/>
            <w:noProof/>
          </w:rPr>
          <w:t>影片</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_Toc496095904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13</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05" w:history="1">
        <w:r w:rsidR="00136130" w:rsidRPr="00136130">
          <w:rPr>
            <w:rStyle w:val="Hyperlink"/>
            <w:rFonts w:cstheme="minorHAnsi"/>
            <w:noProof/>
          </w:rPr>
          <w:t>商務用</w:t>
        </w:r>
        <w:r w:rsidR="00136130" w:rsidRPr="00136130">
          <w:rPr>
            <w:rStyle w:val="Hyperlink"/>
            <w:rFonts w:cstheme="minorHAnsi"/>
            <w:noProof/>
          </w:rPr>
          <w:t xml:space="preserve"> OneDrive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_Toc496095905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13</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06" w:history="1">
        <w:r w:rsidR="00136130" w:rsidRPr="00136130">
          <w:rPr>
            <w:rStyle w:val="Hyperlink"/>
            <w:rFonts w:cstheme="minorHAnsi"/>
            <w:noProof/>
          </w:rPr>
          <w:t>Project Online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_Toc496095906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14</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07" w:history="1">
        <w:r w:rsidR="00136130" w:rsidRPr="00136130">
          <w:rPr>
            <w:rStyle w:val="Hyperlink"/>
            <w:rFonts w:cstheme="minorHAnsi"/>
            <w:noProof/>
          </w:rPr>
          <w:t>SharePoint Online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_Toc496095907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14</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08" w:history="1">
        <w:r w:rsidR="00136130" w:rsidRPr="00136130">
          <w:rPr>
            <w:rStyle w:val="Hyperlink"/>
            <w:rFonts w:cstheme="minorHAnsi"/>
            <w:noProof/>
          </w:rPr>
          <w:t>商務用</w:t>
        </w:r>
        <w:r w:rsidR="00136130" w:rsidRPr="00136130">
          <w:rPr>
            <w:rStyle w:val="Hyperlink"/>
            <w:rFonts w:cstheme="minorHAnsi"/>
            <w:noProof/>
          </w:rPr>
          <w:t xml:space="preserve"> Skype Online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_Toc496095908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14</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09" w:history="1">
        <w:r w:rsidR="00136130" w:rsidRPr="00136130">
          <w:rPr>
            <w:rStyle w:val="Hyperlink"/>
            <w:rFonts w:cstheme="minorHAnsi"/>
            <w:noProof/>
          </w:rPr>
          <w:t>商務用</w:t>
        </w:r>
        <w:r w:rsidR="00136130" w:rsidRPr="00136130">
          <w:rPr>
            <w:rStyle w:val="Hyperlink"/>
            <w:rFonts w:cstheme="minorHAnsi"/>
            <w:noProof/>
          </w:rPr>
          <w:t xml:space="preserve"> Skype Online – PSTN </w:t>
        </w:r>
        <w:r w:rsidR="00136130" w:rsidRPr="00136130">
          <w:rPr>
            <w:rStyle w:val="Hyperlink"/>
            <w:rFonts w:cstheme="minorHAnsi"/>
            <w:noProof/>
          </w:rPr>
          <w:t>通話和</w:t>
        </w:r>
        <w:r w:rsidR="00136130" w:rsidRPr="00136130">
          <w:rPr>
            <w:rStyle w:val="Hyperlink"/>
            <w:rFonts w:cstheme="minorHAnsi"/>
            <w:noProof/>
          </w:rPr>
          <w:t xml:space="preserve"> PSTN </w:t>
        </w:r>
        <w:r w:rsidR="00136130" w:rsidRPr="00136130">
          <w:rPr>
            <w:rStyle w:val="Hyperlink"/>
            <w:rFonts w:cstheme="minorHAnsi"/>
            <w:noProof/>
          </w:rPr>
          <w:t>會議</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_Toc496095909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15</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10" w:history="1">
        <w:r w:rsidR="00136130" w:rsidRPr="00136130">
          <w:rPr>
            <w:rStyle w:val="Hyperlink"/>
            <w:rFonts w:cstheme="minorHAnsi"/>
            <w:noProof/>
          </w:rPr>
          <w:t>商務用</w:t>
        </w:r>
        <w:r w:rsidR="00136130" w:rsidRPr="00136130">
          <w:rPr>
            <w:rStyle w:val="Hyperlink"/>
            <w:rFonts w:cstheme="minorHAnsi"/>
            <w:noProof/>
          </w:rPr>
          <w:t xml:space="preserve"> Skype Online – </w:t>
        </w:r>
        <w:r w:rsidR="00136130" w:rsidRPr="00136130">
          <w:rPr>
            <w:rStyle w:val="Hyperlink"/>
            <w:rFonts w:cstheme="minorHAnsi"/>
            <w:noProof/>
          </w:rPr>
          <w:t>語音品質</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_Toc496095910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15</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11" w:history="1">
        <w:r w:rsidR="00136130" w:rsidRPr="00136130">
          <w:rPr>
            <w:rStyle w:val="Hyperlink"/>
            <w:rFonts w:cstheme="minorHAnsi"/>
            <w:noProof/>
          </w:rPr>
          <w:t>工作場所分析</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_Toc496095911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16</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12" w:history="1">
        <w:r w:rsidR="00136130" w:rsidRPr="00136130">
          <w:rPr>
            <w:rStyle w:val="Hyperlink"/>
            <w:rFonts w:cstheme="minorHAnsi"/>
            <w:noProof/>
          </w:rPr>
          <w:t>Yammer Enterprise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_Toc496095912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16</w:t>
        </w:r>
        <w:r w:rsidR="00136130" w:rsidRPr="00136130">
          <w:rPr>
            <w:rFonts w:cstheme="minorHAnsi"/>
            <w:noProof/>
            <w:webHidden/>
          </w:rPr>
          <w:fldChar w:fldCharType="end"/>
        </w:r>
      </w:hyperlink>
    </w:p>
    <w:p w:rsidR="00136130" w:rsidRPr="00136130" w:rsidRDefault="00290DBF">
      <w:pPr>
        <w:pStyle w:val="TOC2"/>
        <w:tabs>
          <w:tab w:val="right" w:leader="dot" w:pos="5030"/>
        </w:tabs>
        <w:rPr>
          <w:rFonts w:cstheme="minorHAnsi"/>
          <w:b w:val="0"/>
          <w:smallCaps w:val="0"/>
          <w:noProof/>
          <w:sz w:val="22"/>
          <w:lang w:val="en-US" w:eastAsia="en-US" w:bidi="ar-SA"/>
        </w:rPr>
      </w:pPr>
      <w:hyperlink w:anchor="_Toc496095913" w:history="1">
        <w:r w:rsidR="00136130" w:rsidRPr="00136130">
          <w:rPr>
            <w:rStyle w:val="Hyperlink"/>
            <w:rFonts w:cstheme="minorHAnsi"/>
            <w:noProof/>
          </w:rPr>
          <w:t xml:space="preserve">Microsoft Azure </w:t>
        </w:r>
        <w:r w:rsidR="00136130" w:rsidRPr="00136130">
          <w:rPr>
            <w:rStyle w:val="Hyperlink"/>
            <w:rFonts w:cstheme="minorHAnsi"/>
            <w:noProof/>
          </w:rPr>
          <w:t>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_Toc496095913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16</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14" w:history="1">
        <w:r w:rsidR="00136130" w:rsidRPr="00136130">
          <w:rPr>
            <w:rStyle w:val="Hyperlink"/>
            <w:rFonts w:cstheme="minorHAnsi"/>
            <w:noProof/>
          </w:rPr>
          <w:t xml:space="preserve">AD </w:t>
        </w:r>
        <w:r w:rsidR="00136130" w:rsidRPr="00136130">
          <w:rPr>
            <w:rStyle w:val="Hyperlink"/>
            <w:rFonts w:cstheme="minorHAnsi"/>
            <w:noProof/>
          </w:rPr>
          <w:t>網域服務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_Toc496095914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16</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15" w:history="1">
        <w:r w:rsidR="00136130" w:rsidRPr="00136130">
          <w:rPr>
            <w:rStyle w:val="Hyperlink"/>
            <w:rFonts w:cstheme="minorHAnsi"/>
            <w:noProof/>
          </w:rPr>
          <w:t>Analysis Services</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_Toc496095915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16" w:history="1">
        <w:r w:rsidR="00136130" w:rsidRPr="00136130">
          <w:rPr>
            <w:rStyle w:val="Hyperlink"/>
            <w:rFonts w:cstheme="minorHAnsi"/>
            <w:noProof/>
          </w:rPr>
          <w:t xml:space="preserve">API Management </w:t>
        </w:r>
        <w:r w:rsidR="00136130" w:rsidRPr="00136130">
          <w:rPr>
            <w:rStyle w:val="Hyperlink"/>
            <w:rFonts w:cstheme="minorHAnsi"/>
            <w:noProof/>
          </w:rPr>
          <w:t>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_Toc496095916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17" w:history="1">
        <w:r w:rsidR="00136130" w:rsidRPr="00136130">
          <w:rPr>
            <w:rStyle w:val="Hyperlink"/>
            <w:rFonts w:cstheme="minorHAnsi"/>
            <w:noProof/>
          </w:rPr>
          <w:t>App Service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_Toc496095917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18</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18" w:history="1">
        <w:r w:rsidR="00136130" w:rsidRPr="00136130">
          <w:rPr>
            <w:rStyle w:val="Hyperlink"/>
            <w:rFonts w:cstheme="minorHAnsi"/>
            <w:noProof/>
          </w:rPr>
          <w:t>應用程式閘道</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_Toc496095918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18</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19" w:history="1">
        <w:r w:rsidR="00136130" w:rsidRPr="00136130">
          <w:rPr>
            <w:rStyle w:val="Hyperlink"/>
            <w:rFonts w:cstheme="minorHAnsi"/>
            <w:noProof/>
          </w:rPr>
          <w:t>Application Insights</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_Toc496095919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20" w:history="1">
        <w:r w:rsidR="00136130" w:rsidRPr="00136130">
          <w:rPr>
            <w:rStyle w:val="Hyperlink"/>
            <w:rFonts w:cstheme="minorHAnsi"/>
            <w:noProof/>
          </w:rPr>
          <w:t>自動化服務</w:t>
        </w:r>
        <w:r w:rsidR="00136130" w:rsidRPr="00136130">
          <w:rPr>
            <w:rStyle w:val="Hyperlink"/>
            <w:rFonts w:cstheme="minorHAnsi"/>
            <w:noProof/>
          </w:rPr>
          <w:t xml:space="preserve"> – </w:t>
        </w:r>
        <w:r w:rsidR="00136130" w:rsidRPr="00136130">
          <w:rPr>
            <w:rStyle w:val="Hyperlink"/>
            <w:rFonts w:cstheme="minorHAnsi"/>
            <w:noProof/>
          </w:rPr>
          <w:t>預期狀態設定</w:t>
        </w:r>
        <w:r w:rsidR="00136130" w:rsidRPr="00136130">
          <w:rPr>
            <w:rStyle w:val="Hyperlink"/>
            <w:rFonts w:cstheme="minorHAnsi"/>
            <w:noProof/>
          </w:rPr>
          <w:t xml:space="preserve"> (DSC)</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_Toc496095920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21" w:history="1">
        <w:r w:rsidR="00136130" w:rsidRPr="00136130">
          <w:rPr>
            <w:rStyle w:val="Hyperlink"/>
            <w:rFonts w:cstheme="minorHAnsi"/>
            <w:noProof/>
          </w:rPr>
          <w:t>自動化服務</w:t>
        </w:r>
        <w:r w:rsidR="00136130" w:rsidRPr="00136130">
          <w:rPr>
            <w:rStyle w:val="Hyperlink"/>
            <w:rFonts w:cstheme="minorHAnsi"/>
            <w:noProof/>
          </w:rPr>
          <w:t xml:space="preserve"> – </w:t>
        </w:r>
        <w:r w:rsidR="00136130" w:rsidRPr="00136130">
          <w:rPr>
            <w:rStyle w:val="Hyperlink"/>
            <w:rFonts w:cstheme="minorHAnsi"/>
            <w:noProof/>
          </w:rPr>
          <w:t>程序自動化</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_Toc496095921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19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22" w:history="1">
        <w:r w:rsidR="00136130" w:rsidRPr="00136130">
          <w:rPr>
            <w:rStyle w:val="Hyperlink"/>
            <w:rFonts w:cstheme="minorHAnsi"/>
            <w:noProof/>
          </w:rPr>
          <w:t>Azure Cosmos DB</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_Toc496095922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20</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23" w:history="1">
        <w:r w:rsidR="00136130" w:rsidRPr="00136130">
          <w:rPr>
            <w:rStyle w:val="Hyperlink"/>
            <w:rFonts w:cstheme="minorHAnsi"/>
            <w:noProof/>
          </w:rPr>
          <w:t xml:space="preserve">Azure </w:t>
        </w:r>
        <w:r w:rsidR="00136130" w:rsidRPr="00136130">
          <w:rPr>
            <w:rStyle w:val="Hyperlink"/>
            <w:rFonts w:cstheme="minorHAnsi"/>
            <w:noProof/>
          </w:rPr>
          <w:t>功能</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_Toc496095923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24" w:history="1">
        <w:r w:rsidR="00136130" w:rsidRPr="00136130">
          <w:rPr>
            <w:rStyle w:val="Hyperlink"/>
            <w:rFonts w:cstheme="minorHAnsi"/>
            <w:noProof/>
          </w:rPr>
          <w:t xml:space="preserve">Azure </w:t>
        </w:r>
        <w:r w:rsidR="00136130" w:rsidRPr="00136130">
          <w:rPr>
            <w:rStyle w:val="Hyperlink"/>
            <w:rFonts w:cstheme="minorHAnsi"/>
            <w:noProof/>
          </w:rPr>
          <w:t>監視器</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_Toc496095924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25" w:history="1">
        <w:r w:rsidR="00136130" w:rsidRPr="00136130">
          <w:rPr>
            <w:rStyle w:val="Hyperlink"/>
            <w:rFonts w:cstheme="minorHAnsi"/>
            <w:noProof/>
          </w:rPr>
          <w:t xml:space="preserve">Azure </w:t>
        </w:r>
        <w:r w:rsidR="00136130" w:rsidRPr="00136130">
          <w:rPr>
            <w:rStyle w:val="Hyperlink"/>
            <w:rFonts w:cstheme="minorHAnsi"/>
            <w:noProof/>
          </w:rPr>
          <w:t>資訊安全中心</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_Toc496095925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23</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26" w:history="1">
        <w:r w:rsidR="00136130" w:rsidRPr="00136130">
          <w:rPr>
            <w:rStyle w:val="Hyperlink"/>
            <w:rFonts w:cstheme="minorHAnsi"/>
            <w:noProof/>
          </w:rPr>
          <w:t>批次服務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_Toc496095926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23</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27" w:history="1">
        <w:r w:rsidR="00136130" w:rsidRPr="00136130">
          <w:rPr>
            <w:rStyle w:val="Hyperlink"/>
            <w:rFonts w:cstheme="minorHAnsi"/>
            <w:noProof/>
          </w:rPr>
          <w:t>備份服務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_Toc496095927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24</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28" w:history="1">
        <w:r w:rsidR="00136130" w:rsidRPr="00136130">
          <w:rPr>
            <w:rStyle w:val="Hyperlink"/>
            <w:rFonts w:cstheme="minorHAnsi"/>
            <w:noProof/>
          </w:rPr>
          <w:t xml:space="preserve">BizTalk </w:t>
        </w:r>
        <w:r w:rsidR="00136130" w:rsidRPr="00136130">
          <w:rPr>
            <w:rStyle w:val="Hyperlink"/>
            <w:rFonts w:cstheme="minorHAnsi"/>
            <w:noProof/>
          </w:rPr>
          <w:t>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_Toc496095928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24</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29" w:history="1">
        <w:r w:rsidR="00136130" w:rsidRPr="00136130">
          <w:rPr>
            <w:rStyle w:val="Hyperlink"/>
            <w:rFonts w:cstheme="minorHAnsi"/>
            <w:noProof/>
          </w:rPr>
          <w:t>快取服務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_Toc496095929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25</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30" w:history="1">
        <w:r w:rsidR="00136130" w:rsidRPr="00136130">
          <w:rPr>
            <w:rStyle w:val="Hyperlink"/>
            <w:rFonts w:cstheme="minorHAnsi"/>
            <w:noProof/>
          </w:rPr>
          <w:t xml:space="preserve">CDN </w:t>
        </w:r>
        <w:r w:rsidR="00136130" w:rsidRPr="00136130">
          <w:rPr>
            <w:rStyle w:val="Hyperlink"/>
            <w:rFonts w:cstheme="minorHAnsi"/>
            <w:noProof/>
          </w:rPr>
          <w:t>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_Toc496095930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25</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31" w:history="1">
        <w:r w:rsidR="00136130" w:rsidRPr="00136130">
          <w:rPr>
            <w:rStyle w:val="Hyperlink"/>
            <w:rFonts w:cstheme="minorHAnsi"/>
            <w:noProof/>
          </w:rPr>
          <w:t>雲端服務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_Toc496095931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26</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32" w:history="1">
        <w:r w:rsidR="00136130" w:rsidRPr="00136130">
          <w:rPr>
            <w:rStyle w:val="Hyperlink"/>
            <w:rFonts w:cstheme="minorHAnsi"/>
            <w:noProof/>
          </w:rPr>
          <w:t>資料目錄</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_Toc496095932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26</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33" w:history="1">
        <w:r w:rsidR="00136130" w:rsidRPr="00136130">
          <w:rPr>
            <w:rStyle w:val="Hyperlink"/>
            <w:rFonts w:cstheme="minorHAnsi"/>
            <w:noProof/>
          </w:rPr>
          <w:t xml:space="preserve">Data Factory – </w:t>
        </w:r>
        <w:r w:rsidR="00136130" w:rsidRPr="00136130">
          <w:rPr>
            <w:rStyle w:val="Hyperlink"/>
            <w:rFonts w:cstheme="minorHAnsi"/>
            <w:noProof/>
          </w:rPr>
          <w:t>活動執行</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_Toc496095933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34" w:history="1">
        <w:r w:rsidR="00136130" w:rsidRPr="00136130">
          <w:rPr>
            <w:rStyle w:val="Hyperlink"/>
            <w:rFonts w:cstheme="minorHAnsi"/>
            <w:noProof/>
            <w:lang w:val="en-US"/>
          </w:rPr>
          <w:t xml:space="preserve">Data Factory – API </w:t>
        </w:r>
        <w:r w:rsidR="00136130" w:rsidRPr="00136130">
          <w:rPr>
            <w:rStyle w:val="Hyperlink"/>
            <w:rFonts w:cstheme="minorHAnsi"/>
            <w:noProof/>
          </w:rPr>
          <w:t>呼叫</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_Toc496095934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35" w:history="1">
        <w:r w:rsidR="00136130" w:rsidRPr="00136130">
          <w:rPr>
            <w:rStyle w:val="Hyperlink"/>
            <w:rFonts w:cstheme="minorHAnsi"/>
            <w:noProof/>
          </w:rPr>
          <w:t xml:space="preserve">Data Lake </w:t>
        </w:r>
        <w:r w:rsidR="00136130" w:rsidRPr="00136130">
          <w:rPr>
            <w:rStyle w:val="Hyperlink"/>
            <w:rFonts w:cstheme="minorHAnsi"/>
            <w:noProof/>
          </w:rPr>
          <w:t>分析</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_Toc496095935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36" w:history="1">
        <w:r w:rsidR="00136130" w:rsidRPr="00136130">
          <w:rPr>
            <w:rStyle w:val="Hyperlink"/>
            <w:rFonts w:cstheme="minorHAnsi"/>
            <w:noProof/>
          </w:rPr>
          <w:t xml:space="preserve">Data Lake </w:t>
        </w:r>
        <w:r w:rsidR="00136130" w:rsidRPr="00136130">
          <w:rPr>
            <w:rStyle w:val="Hyperlink"/>
            <w:rFonts w:cstheme="minorHAnsi"/>
            <w:noProof/>
          </w:rPr>
          <w:t>市集</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_Toc496095936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28</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37" w:history="1">
        <w:r w:rsidR="00136130" w:rsidRPr="00136130">
          <w:rPr>
            <w:rStyle w:val="Hyperlink"/>
            <w:rFonts w:cstheme="minorHAnsi"/>
            <w:noProof/>
          </w:rPr>
          <w:t>ExpressRoute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_Toc496095937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28</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38" w:history="1">
        <w:r w:rsidR="00136130" w:rsidRPr="00136130">
          <w:rPr>
            <w:rStyle w:val="Hyperlink"/>
            <w:rFonts w:cstheme="minorHAnsi"/>
            <w:noProof/>
          </w:rPr>
          <w:t>HDInsight</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_Toc496095938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28</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39" w:history="1">
        <w:r w:rsidR="00136130" w:rsidRPr="00136130">
          <w:rPr>
            <w:rStyle w:val="Hyperlink"/>
            <w:rFonts w:cstheme="minorHAnsi"/>
            <w:noProof/>
          </w:rPr>
          <w:t>HockeyApp</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_Toc496095939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40" w:history="1">
        <w:r w:rsidR="00136130" w:rsidRPr="00136130">
          <w:rPr>
            <w:rStyle w:val="Hyperlink"/>
            <w:rFonts w:cstheme="minorHAnsi"/>
            <w:noProof/>
          </w:rPr>
          <w:t xml:space="preserve">IoT </w:t>
        </w:r>
        <w:r w:rsidR="00136130" w:rsidRPr="00136130">
          <w:rPr>
            <w:rStyle w:val="Hyperlink"/>
            <w:rFonts w:cstheme="minorHAnsi"/>
            <w:noProof/>
          </w:rPr>
          <w:t>中樞</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_Toc496095940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29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41" w:history="1">
        <w:r w:rsidR="00136130" w:rsidRPr="00136130">
          <w:rPr>
            <w:rStyle w:val="Hyperlink"/>
            <w:rFonts w:cstheme="minorHAnsi"/>
            <w:noProof/>
          </w:rPr>
          <w:t>金鑰保存庫</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_Toc496095941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30</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42" w:history="1">
        <w:r w:rsidR="00136130" w:rsidRPr="00136130">
          <w:rPr>
            <w:rStyle w:val="Hyperlink"/>
            <w:rFonts w:cstheme="minorHAnsi"/>
            <w:noProof/>
          </w:rPr>
          <w:t>Log Analytics</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_Toc496095942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30</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43" w:history="1">
        <w:r w:rsidR="00136130" w:rsidRPr="00136130">
          <w:rPr>
            <w:rStyle w:val="Hyperlink"/>
            <w:rFonts w:cstheme="minorHAnsi"/>
            <w:noProof/>
          </w:rPr>
          <w:t>邏輯應用程式</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_Toc496095943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31</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44" w:history="1">
        <w:r w:rsidR="00136130" w:rsidRPr="00136130">
          <w:rPr>
            <w:rStyle w:val="Hyperlink"/>
            <w:rFonts w:cstheme="minorHAnsi"/>
            <w:noProof/>
          </w:rPr>
          <w:t xml:space="preserve">Machine Learning – </w:t>
        </w:r>
        <w:r w:rsidR="00136130" w:rsidRPr="00136130">
          <w:rPr>
            <w:rStyle w:val="Hyperlink"/>
            <w:rFonts w:cstheme="minorHAnsi"/>
            <w:noProof/>
          </w:rPr>
          <w:t>批次執行服務</w:t>
        </w:r>
        <w:r w:rsidR="00136130" w:rsidRPr="00136130">
          <w:rPr>
            <w:rStyle w:val="Hyperlink"/>
            <w:rFonts w:cstheme="minorHAnsi"/>
            <w:noProof/>
          </w:rPr>
          <w:t xml:space="preserve"> (BES) </w:t>
        </w:r>
        <w:r w:rsidR="00136130" w:rsidRPr="00136130">
          <w:rPr>
            <w:rStyle w:val="Hyperlink"/>
            <w:rFonts w:cstheme="minorHAnsi"/>
            <w:noProof/>
          </w:rPr>
          <w:t>及管理</w:t>
        </w:r>
        <w:r w:rsidR="00136130" w:rsidRPr="00136130">
          <w:rPr>
            <w:rStyle w:val="Hyperlink"/>
            <w:rFonts w:cstheme="minorHAnsi"/>
            <w:noProof/>
          </w:rPr>
          <w:t xml:space="preserve"> API </w:t>
        </w:r>
        <w:r w:rsidR="00136130" w:rsidRPr="00136130">
          <w:rPr>
            <w:rStyle w:val="Hyperlink"/>
            <w:rFonts w:cstheme="minorHAnsi"/>
            <w:noProof/>
          </w:rPr>
          <w:t>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_Toc496095944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31</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45" w:history="1">
        <w:r w:rsidR="00136130" w:rsidRPr="00136130">
          <w:rPr>
            <w:rStyle w:val="Hyperlink"/>
            <w:rFonts w:cstheme="minorHAnsi"/>
            <w:noProof/>
          </w:rPr>
          <w:t xml:space="preserve">Machine Learning – </w:t>
        </w:r>
        <w:r w:rsidR="00136130" w:rsidRPr="00136130">
          <w:rPr>
            <w:rStyle w:val="Hyperlink"/>
            <w:rFonts w:cstheme="minorHAnsi"/>
            <w:noProof/>
          </w:rPr>
          <w:t>要求回應服務</w:t>
        </w:r>
        <w:r w:rsidR="00136130" w:rsidRPr="00136130">
          <w:rPr>
            <w:rStyle w:val="Hyperlink"/>
            <w:rFonts w:cstheme="minorHAnsi"/>
            <w:noProof/>
          </w:rPr>
          <w:t xml:space="preserve"> (RRS)</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_Toc496095945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31</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46" w:history="1">
        <w:r w:rsidR="00136130" w:rsidRPr="00136130">
          <w:rPr>
            <w:rStyle w:val="Hyperlink"/>
            <w:rFonts w:cstheme="minorHAnsi"/>
            <w:noProof/>
          </w:rPr>
          <w:t>媒體服務</w:t>
        </w:r>
        <w:r w:rsidR="00136130" w:rsidRPr="00136130">
          <w:rPr>
            <w:rStyle w:val="Hyperlink"/>
            <w:rFonts w:cstheme="minorHAnsi"/>
            <w:noProof/>
          </w:rPr>
          <w:t xml:space="preserve"> – </w:t>
        </w:r>
        <w:r w:rsidR="00136130" w:rsidRPr="00136130">
          <w:rPr>
            <w:rStyle w:val="Hyperlink"/>
            <w:rFonts w:cstheme="minorHAnsi"/>
            <w:noProof/>
          </w:rPr>
          <w:t>內容保護服務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_Toc496095946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47" w:history="1">
        <w:r w:rsidR="00136130" w:rsidRPr="00136130">
          <w:rPr>
            <w:rStyle w:val="Hyperlink"/>
            <w:rFonts w:cstheme="minorHAnsi"/>
            <w:noProof/>
          </w:rPr>
          <w:t>媒體服務</w:t>
        </w:r>
        <w:r w:rsidR="00136130" w:rsidRPr="00136130">
          <w:rPr>
            <w:rStyle w:val="Hyperlink"/>
            <w:rFonts w:cstheme="minorHAnsi"/>
            <w:noProof/>
          </w:rPr>
          <w:t xml:space="preserve"> – </w:t>
        </w:r>
        <w:r w:rsidR="00136130" w:rsidRPr="00136130">
          <w:rPr>
            <w:rStyle w:val="Hyperlink"/>
            <w:rFonts w:cstheme="minorHAnsi"/>
            <w:noProof/>
          </w:rPr>
          <w:t>編碼服務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_Toc496095947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48" w:history="1">
        <w:r w:rsidR="00136130" w:rsidRPr="00136130">
          <w:rPr>
            <w:rStyle w:val="Hyperlink"/>
            <w:rFonts w:cstheme="minorHAnsi"/>
            <w:noProof/>
          </w:rPr>
          <w:t>媒體服務</w:t>
        </w:r>
        <w:r w:rsidR="00136130" w:rsidRPr="00136130">
          <w:rPr>
            <w:rStyle w:val="Hyperlink"/>
            <w:rFonts w:cstheme="minorHAnsi"/>
            <w:noProof/>
          </w:rPr>
          <w:t xml:space="preserve"> – Indexer </w:t>
        </w:r>
        <w:r w:rsidR="00136130" w:rsidRPr="00136130">
          <w:rPr>
            <w:rStyle w:val="Hyperlink"/>
            <w:rFonts w:cstheme="minorHAnsi"/>
            <w:noProof/>
          </w:rPr>
          <w:t>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_Toc496095948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49" w:history="1">
        <w:r w:rsidR="00136130" w:rsidRPr="00136130">
          <w:rPr>
            <w:rStyle w:val="Hyperlink"/>
            <w:rFonts w:cstheme="minorHAnsi"/>
            <w:noProof/>
          </w:rPr>
          <w:t>媒體服務</w:t>
        </w:r>
        <w:r w:rsidR="00136130" w:rsidRPr="00136130">
          <w:rPr>
            <w:rStyle w:val="Hyperlink"/>
            <w:rFonts w:cstheme="minorHAnsi"/>
            <w:noProof/>
          </w:rPr>
          <w:t xml:space="preserve"> – </w:t>
        </w:r>
        <w:r w:rsidR="00136130" w:rsidRPr="00136130">
          <w:rPr>
            <w:rStyle w:val="Hyperlink"/>
            <w:rFonts w:cstheme="minorHAnsi"/>
            <w:noProof/>
          </w:rPr>
          <w:t>即時通道</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_Toc496095949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33</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50" w:history="1">
        <w:r w:rsidR="00136130" w:rsidRPr="00136130">
          <w:rPr>
            <w:rStyle w:val="Hyperlink"/>
            <w:rFonts w:cstheme="minorHAnsi"/>
            <w:noProof/>
          </w:rPr>
          <w:t>媒體服務</w:t>
        </w:r>
        <w:r w:rsidR="00136130" w:rsidRPr="00136130">
          <w:rPr>
            <w:rStyle w:val="Hyperlink"/>
            <w:rFonts w:cstheme="minorHAnsi"/>
            <w:noProof/>
          </w:rPr>
          <w:t xml:space="preserve"> – </w:t>
        </w:r>
        <w:r w:rsidR="00136130" w:rsidRPr="00136130">
          <w:rPr>
            <w:rStyle w:val="Hyperlink"/>
            <w:rFonts w:cstheme="minorHAnsi"/>
            <w:noProof/>
          </w:rPr>
          <w:t>串流服務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_Toc496095950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33</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51" w:history="1">
        <w:r w:rsidR="00136130" w:rsidRPr="00136130">
          <w:rPr>
            <w:rStyle w:val="Hyperlink"/>
            <w:rFonts w:cstheme="minorHAnsi"/>
            <w:noProof/>
          </w:rPr>
          <w:t xml:space="preserve">Microsoft </w:t>
        </w:r>
        <w:r w:rsidR="00136130" w:rsidRPr="00136130">
          <w:rPr>
            <w:rStyle w:val="Hyperlink"/>
            <w:rFonts w:cstheme="minorHAnsi"/>
            <w:noProof/>
          </w:rPr>
          <w:t>辨識服務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_Toc496095951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34</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52" w:history="1">
        <w:r w:rsidR="00136130" w:rsidRPr="00136130">
          <w:rPr>
            <w:rStyle w:val="Hyperlink"/>
            <w:rFonts w:cstheme="minorHAnsi"/>
            <w:noProof/>
          </w:rPr>
          <w:t>行動履行情況</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_Toc496095952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34</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53" w:history="1">
        <w:r w:rsidR="00136130" w:rsidRPr="00136130">
          <w:rPr>
            <w:rStyle w:val="Hyperlink"/>
            <w:rFonts w:cstheme="minorHAnsi"/>
            <w:noProof/>
          </w:rPr>
          <w:t>行動服務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_Toc496095953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35</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54" w:history="1">
        <w:r w:rsidR="00136130" w:rsidRPr="00136130">
          <w:rPr>
            <w:rStyle w:val="Hyperlink"/>
            <w:rFonts w:cstheme="minorHAnsi"/>
            <w:noProof/>
          </w:rPr>
          <w:t>RemoteApp</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_Toc496095954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35</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55" w:history="1">
        <w:r w:rsidR="00136130" w:rsidRPr="00136130">
          <w:rPr>
            <w:rStyle w:val="Hyperlink"/>
            <w:rFonts w:cstheme="minorHAnsi"/>
            <w:noProof/>
            <w:lang w:val="fi-FI"/>
          </w:rPr>
          <w:t>SAP HANA on Azure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_Toc496095955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35</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56" w:history="1">
        <w:r w:rsidR="00136130" w:rsidRPr="00136130">
          <w:rPr>
            <w:rStyle w:val="Hyperlink"/>
            <w:rFonts w:cstheme="minorHAnsi"/>
            <w:noProof/>
          </w:rPr>
          <w:t>排程器</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_Toc496095956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36</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57" w:history="1">
        <w:r w:rsidR="00136130" w:rsidRPr="00136130">
          <w:rPr>
            <w:rStyle w:val="Hyperlink"/>
            <w:rFonts w:cstheme="minorHAnsi"/>
            <w:noProof/>
          </w:rPr>
          <w:t>搜尋</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_Toc496095957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36</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58" w:history="1">
        <w:r w:rsidR="00136130" w:rsidRPr="00136130">
          <w:rPr>
            <w:rStyle w:val="Hyperlink"/>
            <w:rFonts w:cstheme="minorHAnsi"/>
            <w:noProof/>
          </w:rPr>
          <w:t>服務匯流排服務</w:t>
        </w:r>
        <w:r w:rsidR="00136130" w:rsidRPr="00136130">
          <w:rPr>
            <w:rStyle w:val="Hyperlink"/>
            <w:rFonts w:cstheme="minorHAnsi"/>
            <w:noProof/>
          </w:rPr>
          <w:t xml:space="preserve"> – </w:t>
        </w:r>
        <w:r w:rsidR="00136130" w:rsidRPr="00136130">
          <w:rPr>
            <w:rStyle w:val="Hyperlink"/>
            <w:rFonts w:cstheme="minorHAnsi"/>
            <w:noProof/>
          </w:rPr>
          <w:t>事件中樞</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_Toc496095958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59" w:history="1">
        <w:r w:rsidR="00136130" w:rsidRPr="00136130">
          <w:rPr>
            <w:rStyle w:val="Hyperlink"/>
            <w:rFonts w:cstheme="minorHAnsi"/>
            <w:noProof/>
          </w:rPr>
          <w:t>服務匯流排服務</w:t>
        </w:r>
        <w:r w:rsidR="00136130" w:rsidRPr="00136130">
          <w:rPr>
            <w:rStyle w:val="Hyperlink"/>
            <w:rFonts w:cstheme="minorHAnsi"/>
            <w:noProof/>
          </w:rPr>
          <w:t xml:space="preserve"> – </w:t>
        </w:r>
        <w:r w:rsidR="00136130" w:rsidRPr="00136130">
          <w:rPr>
            <w:rStyle w:val="Hyperlink"/>
            <w:rFonts w:cstheme="minorHAnsi"/>
            <w:noProof/>
          </w:rPr>
          <w:t>通知中樞</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_Toc496095959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60" w:history="1">
        <w:r w:rsidR="00136130" w:rsidRPr="00136130">
          <w:rPr>
            <w:rStyle w:val="Hyperlink"/>
            <w:rFonts w:cstheme="minorHAnsi"/>
            <w:noProof/>
          </w:rPr>
          <w:t>服務匯流排服務</w:t>
        </w:r>
        <w:r w:rsidR="00136130" w:rsidRPr="00136130">
          <w:rPr>
            <w:rStyle w:val="Hyperlink"/>
            <w:rFonts w:cstheme="minorHAnsi"/>
            <w:noProof/>
          </w:rPr>
          <w:t xml:space="preserve"> – </w:t>
        </w:r>
        <w:r w:rsidR="00136130" w:rsidRPr="00136130">
          <w:rPr>
            <w:rStyle w:val="Hyperlink"/>
            <w:rFonts w:cstheme="minorHAnsi"/>
            <w:noProof/>
          </w:rPr>
          <w:t>佇列及主題</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_Toc496095960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38</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61" w:history="1">
        <w:r w:rsidR="00136130" w:rsidRPr="00136130">
          <w:rPr>
            <w:rStyle w:val="Hyperlink"/>
            <w:rFonts w:cstheme="minorHAnsi"/>
            <w:noProof/>
          </w:rPr>
          <w:t>服務匯流排服務</w:t>
        </w:r>
        <w:r w:rsidR="00136130" w:rsidRPr="00136130">
          <w:rPr>
            <w:rStyle w:val="Hyperlink"/>
            <w:rFonts w:cstheme="minorHAnsi"/>
            <w:noProof/>
          </w:rPr>
          <w:t xml:space="preserve"> – </w:t>
        </w:r>
        <w:r w:rsidR="00136130" w:rsidRPr="00136130">
          <w:rPr>
            <w:rStyle w:val="Hyperlink"/>
            <w:rFonts w:cstheme="minorHAnsi"/>
            <w:noProof/>
          </w:rPr>
          <w:t>轉送</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_Toc496095961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38</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62" w:history="1">
        <w:r w:rsidR="00136130" w:rsidRPr="00136130">
          <w:rPr>
            <w:rStyle w:val="Hyperlink"/>
            <w:rFonts w:cstheme="minorHAnsi"/>
            <w:noProof/>
          </w:rPr>
          <w:t xml:space="preserve">SQL </w:t>
        </w:r>
        <w:r w:rsidR="00136130" w:rsidRPr="00136130">
          <w:rPr>
            <w:rStyle w:val="Hyperlink"/>
            <w:rFonts w:cstheme="minorHAnsi"/>
            <w:noProof/>
          </w:rPr>
          <w:t>資料倉儲資料庫</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_Toc496095962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63" w:history="1">
        <w:r w:rsidR="00136130" w:rsidRPr="00136130">
          <w:rPr>
            <w:rStyle w:val="Hyperlink"/>
            <w:rFonts w:cstheme="minorHAnsi"/>
            <w:noProof/>
          </w:rPr>
          <w:t xml:space="preserve">SQL </w:t>
        </w:r>
        <w:r w:rsidR="00136130" w:rsidRPr="00136130">
          <w:rPr>
            <w:rStyle w:val="Hyperlink"/>
            <w:rFonts w:cstheme="minorHAnsi"/>
            <w:noProof/>
          </w:rPr>
          <w:t>資料庫服務</w:t>
        </w:r>
        <w:r w:rsidR="00136130" w:rsidRPr="00136130">
          <w:rPr>
            <w:rStyle w:val="Hyperlink"/>
            <w:rFonts w:cstheme="minorHAnsi"/>
            <w:noProof/>
          </w:rPr>
          <w:t xml:space="preserve"> (Basic</w:t>
        </w:r>
        <w:r w:rsidR="00136130" w:rsidRPr="00136130">
          <w:rPr>
            <w:rStyle w:val="Hyperlink"/>
            <w:rFonts w:cstheme="minorHAnsi"/>
            <w:noProof/>
          </w:rPr>
          <w:t>、</w:t>
        </w:r>
        <w:r w:rsidR="00136130" w:rsidRPr="00136130">
          <w:rPr>
            <w:rStyle w:val="Hyperlink"/>
            <w:rFonts w:cstheme="minorHAnsi"/>
            <w:noProof/>
          </w:rPr>
          <w:t xml:space="preserve">Standard </w:t>
        </w:r>
        <w:r w:rsidR="00136130" w:rsidRPr="00136130">
          <w:rPr>
            <w:rStyle w:val="Hyperlink"/>
            <w:rFonts w:cstheme="minorHAnsi"/>
            <w:noProof/>
          </w:rPr>
          <w:t>和</w:t>
        </w:r>
        <w:r w:rsidR="00136130" w:rsidRPr="00136130">
          <w:rPr>
            <w:rStyle w:val="Hyperlink"/>
            <w:rFonts w:cstheme="minorHAnsi"/>
            <w:noProof/>
          </w:rPr>
          <w:t xml:space="preserve"> Premium </w:t>
        </w:r>
        <w:r w:rsidR="00136130" w:rsidRPr="00136130">
          <w:rPr>
            <w:rStyle w:val="Hyperlink"/>
            <w:rFonts w:cstheme="minorHAnsi"/>
            <w:noProof/>
          </w:rPr>
          <w:t>層</w:t>
        </w:r>
        <w:r w:rsidR="00136130" w:rsidRPr="00136130">
          <w:rPr>
            <w:rStyle w:val="Hyperlink"/>
            <w:rFonts w:cstheme="minorHAnsi"/>
            <w:noProof/>
          </w:rPr>
          <w:t>)</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_Toc496095963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64" w:history="1">
        <w:r w:rsidR="00136130" w:rsidRPr="00136130">
          <w:rPr>
            <w:rStyle w:val="Hyperlink"/>
            <w:rFonts w:cstheme="minorHAnsi"/>
            <w:noProof/>
          </w:rPr>
          <w:t xml:space="preserve">SQL </w:t>
        </w:r>
        <w:r w:rsidR="00136130" w:rsidRPr="00136130">
          <w:rPr>
            <w:rStyle w:val="Hyperlink"/>
            <w:rFonts w:cstheme="minorHAnsi"/>
            <w:noProof/>
          </w:rPr>
          <w:t>資料庫服務</w:t>
        </w:r>
        <w:r w:rsidR="00136130" w:rsidRPr="00136130">
          <w:rPr>
            <w:rStyle w:val="Hyperlink"/>
            <w:rFonts w:cstheme="minorHAnsi"/>
            <w:noProof/>
          </w:rPr>
          <w:t xml:space="preserve"> (Web </w:t>
        </w:r>
        <w:r w:rsidR="00136130" w:rsidRPr="00136130">
          <w:rPr>
            <w:rStyle w:val="Hyperlink"/>
            <w:rFonts w:cstheme="minorHAnsi"/>
            <w:noProof/>
          </w:rPr>
          <w:t>及</w:t>
        </w:r>
        <w:r w:rsidR="00136130" w:rsidRPr="00136130">
          <w:rPr>
            <w:rStyle w:val="Hyperlink"/>
            <w:rFonts w:cstheme="minorHAnsi"/>
            <w:noProof/>
          </w:rPr>
          <w:t xml:space="preserve"> Business </w:t>
        </w:r>
        <w:r w:rsidR="00136130" w:rsidRPr="00136130">
          <w:rPr>
            <w:rStyle w:val="Hyperlink"/>
            <w:rFonts w:cstheme="minorHAnsi"/>
            <w:noProof/>
          </w:rPr>
          <w:t>層</w:t>
        </w:r>
        <w:r w:rsidR="00136130" w:rsidRPr="00136130">
          <w:rPr>
            <w:rStyle w:val="Hyperlink"/>
            <w:rFonts w:cstheme="minorHAnsi"/>
            <w:noProof/>
          </w:rPr>
          <w:t>)</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_Toc496095964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39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65" w:history="1">
        <w:r w:rsidR="00136130" w:rsidRPr="00136130">
          <w:rPr>
            <w:rStyle w:val="Hyperlink"/>
            <w:rFonts w:cstheme="minorHAnsi"/>
            <w:noProof/>
          </w:rPr>
          <w:t>SQL Server Stretch Database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_Toc496095965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40</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66" w:history="1">
        <w:r w:rsidR="00136130" w:rsidRPr="00136130">
          <w:rPr>
            <w:rStyle w:val="Hyperlink"/>
            <w:rFonts w:cstheme="minorHAnsi"/>
            <w:noProof/>
          </w:rPr>
          <w:t>儲存體服務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_Toc496095966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40</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67" w:history="1">
        <w:r w:rsidR="00136130" w:rsidRPr="00136130">
          <w:rPr>
            <w:rStyle w:val="Hyperlink"/>
            <w:rFonts w:cstheme="minorHAnsi"/>
            <w:noProof/>
          </w:rPr>
          <w:t>串流分析資料</w:t>
        </w:r>
        <w:r w:rsidR="00136130" w:rsidRPr="00136130">
          <w:rPr>
            <w:rStyle w:val="Hyperlink"/>
            <w:rFonts w:cstheme="minorHAnsi"/>
            <w:noProof/>
          </w:rPr>
          <w:t xml:space="preserve"> – API </w:t>
        </w:r>
        <w:r w:rsidR="00136130" w:rsidRPr="00136130">
          <w:rPr>
            <w:rStyle w:val="Hyperlink"/>
            <w:rFonts w:cstheme="minorHAnsi"/>
            <w:noProof/>
          </w:rPr>
          <w:t>呼叫</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_Toc496095967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68" w:history="1">
        <w:r w:rsidR="00136130" w:rsidRPr="00136130">
          <w:rPr>
            <w:rStyle w:val="Hyperlink"/>
            <w:rFonts w:cstheme="minorHAnsi"/>
            <w:noProof/>
          </w:rPr>
          <w:t>串流分析資料</w:t>
        </w:r>
        <w:r w:rsidR="00136130" w:rsidRPr="00136130">
          <w:rPr>
            <w:rStyle w:val="Hyperlink"/>
            <w:rFonts w:cstheme="minorHAnsi"/>
            <w:noProof/>
          </w:rPr>
          <w:t xml:space="preserve"> – </w:t>
        </w:r>
        <w:r w:rsidR="00136130" w:rsidRPr="00136130">
          <w:rPr>
            <w:rStyle w:val="Hyperlink"/>
            <w:rFonts w:cstheme="minorHAnsi"/>
            <w:noProof/>
          </w:rPr>
          <w:t>工作</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_Toc496095968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69" w:history="1">
        <w:r w:rsidR="00136130" w:rsidRPr="00136130">
          <w:rPr>
            <w:rStyle w:val="Hyperlink"/>
            <w:rFonts w:cstheme="minorHAnsi"/>
            <w:noProof/>
          </w:rPr>
          <w:t>流量管理員服務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_Toc496095969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70" w:history="1">
        <w:r w:rsidR="00136130" w:rsidRPr="00136130">
          <w:rPr>
            <w:rStyle w:val="Hyperlink"/>
            <w:rFonts w:cstheme="minorHAnsi"/>
            <w:noProof/>
          </w:rPr>
          <w:t>虛擬機器</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_Toc496095970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43</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71" w:history="1">
        <w:r w:rsidR="00136130" w:rsidRPr="00136130">
          <w:rPr>
            <w:rStyle w:val="Hyperlink"/>
            <w:rFonts w:cstheme="minorHAnsi"/>
            <w:noProof/>
          </w:rPr>
          <w:t xml:space="preserve">VPN </w:t>
        </w:r>
        <w:r w:rsidR="00136130" w:rsidRPr="00136130">
          <w:rPr>
            <w:rStyle w:val="Hyperlink"/>
            <w:rFonts w:cstheme="minorHAnsi"/>
            <w:noProof/>
          </w:rPr>
          <w:t>閘道</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_Toc496095971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44</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72" w:history="1">
        <w:r w:rsidR="00136130" w:rsidRPr="00136130">
          <w:rPr>
            <w:rStyle w:val="Hyperlink"/>
            <w:rFonts w:cstheme="minorHAnsi"/>
            <w:noProof/>
          </w:rPr>
          <w:t xml:space="preserve">Visual Studio Team Services – </w:t>
        </w:r>
        <w:r w:rsidR="00136130" w:rsidRPr="00136130">
          <w:rPr>
            <w:rStyle w:val="Hyperlink"/>
            <w:rFonts w:cstheme="minorHAnsi"/>
            <w:noProof/>
          </w:rPr>
          <w:t>組建服務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_Toc496095972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44</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73" w:history="1">
        <w:r w:rsidR="00136130" w:rsidRPr="00136130">
          <w:rPr>
            <w:rStyle w:val="Hyperlink"/>
            <w:rFonts w:cstheme="minorHAnsi"/>
            <w:noProof/>
          </w:rPr>
          <w:t xml:space="preserve">Visual Studio Team Services – </w:t>
        </w:r>
        <w:r w:rsidR="00136130" w:rsidRPr="00136130">
          <w:rPr>
            <w:rStyle w:val="Hyperlink"/>
            <w:rFonts w:cstheme="minorHAnsi"/>
            <w:noProof/>
          </w:rPr>
          <w:t>負載測試服務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_Toc496095973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45</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74" w:history="1">
        <w:r w:rsidR="00136130" w:rsidRPr="00136130">
          <w:rPr>
            <w:rStyle w:val="Hyperlink"/>
            <w:rFonts w:cstheme="minorHAnsi"/>
            <w:noProof/>
          </w:rPr>
          <w:t xml:space="preserve">Visual Studio Team Services – </w:t>
        </w:r>
        <w:r w:rsidR="00136130" w:rsidRPr="00136130">
          <w:rPr>
            <w:rStyle w:val="Hyperlink"/>
            <w:rFonts w:cstheme="minorHAnsi"/>
            <w:noProof/>
          </w:rPr>
          <w:t>使用者計劃服務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_Toc496095974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45</w:t>
        </w:r>
        <w:r w:rsidR="00136130" w:rsidRPr="00136130">
          <w:rPr>
            <w:rFonts w:cstheme="minorHAnsi"/>
            <w:noProof/>
            <w:webHidden/>
          </w:rPr>
          <w:fldChar w:fldCharType="end"/>
        </w:r>
      </w:hyperlink>
    </w:p>
    <w:p w:rsidR="00136130" w:rsidRPr="00136130" w:rsidRDefault="00290DBF">
      <w:pPr>
        <w:pStyle w:val="TOC2"/>
        <w:tabs>
          <w:tab w:val="right" w:leader="dot" w:pos="5030"/>
        </w:tabs>
        <w:rPr>
          <w:rFonts w:cstheme="minorHAnsi"/>
          <w:b w:val="0"/>
          <w:smallCaps w:val="0"/>
          <w:noProof/>
          <w:sz w:val="22"/>
          <w:lang w:val="en-US" w:eastAsia="en-US" w:bidi="ar-SA"/>
        </w:rPr>
      </w:pPr>
      <w:hyperlink w:anchor="_Toc496095975" w:history="1">
        <w:r w:rsidR="00136130" w:rsidRPr="00136130">
          <w:rPr>
            <w:rStyle w:val="Hyperlink"/>
            <w:rFonts w:cstheme="minorHAnsi"/>
            <w:noProof/>
          </w:rPr>
          <w:t xml:space="preserve">Microsoft Azure </w:t>
        </w:r>
        <w:r w:rsidR="00136130" w:rsidRPr="00136130">
          <w:rPr>
            <w:rStyle w:val="Hyperlink"/>
            <w:rFonts w:cstheme="minorHAnsi"/>
            <w:noProof/>
          </w:rPr>
          <w:t>方案</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_Toc496095975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46</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76" w:history="1">
        <w:r w:rsidR="00136130" w:rsidRPr="00136130">
          <w:rPr>
            <w:rStyle w:val="Hyperlink"/>
            <w:rFonts w:cstheme="minorHAnsi"/>
            <w:noProof/>
          </w:rPr>
          <w:t>Azure Active Directory Basic</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_Toc496095976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46</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77" w:history="1">
        <w:r w:rsidR="00136130" w:rsidRPr="00136130">
          <w:rPr>
            <w:rStyle w:val="Hyperlink"/>
            <w:rFonts w:cstheme="minorHAnsi"/>
            <w:noProof/>
          </w:rPr>
          <w:t>Azure Active Directory B2C</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_Toc496095977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46</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78" w:history="1">
        <w:r w:rsidR="00136130" w:rsidRPr="00136130">
          <w:rPr>
            <w:rStyle w:val="Hyperlink"/>
            <w:rFonts w:cstheme="minorHAnsi"/>
            <w:noProof/>
          </w:rPr>
          <w:t>Azure Active Directory Premium</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_Toc496095978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46</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79" w:history="1">
        <w:r w:rsidR="00136130" w:rsidRPr="00136130">
          <w:rPr>
            <w:rStyle w:val="Hyperlink"/>
            <w:rFonts w:cstheme="minorHAnsi"/>
            <w:noProof/>
          </w:rPr>
          <w:t>Azure Information Protection Premium</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_Toc496095979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80" w:history="1">
        <w:r w:rsidR="00136130" w:rsidRPr="00136130">
          <w:rPr>
            <w:rStyle w:val="Hyperlink"/>
            <w:rFonts w:cstheme="minorHAnsi"/>
            <w:noProof/>
          </w:rPr>
          <w:t xml:space="preserve">Azure Site Recovery </w:t>
        </w:r>
        <w:r w:rsidR="00136130" w:rsidRPr="00136130">
          <w:rPr>
            <w:rStyle w:val="Hyperlink"/>
            <w:rFonts w:cstheme="minorHAnsi"/>
            <w:noProof/>
          </w:rPr>
          <w:t>服務</w:t>
        </w:r>
        <w:r w:rsidR="00136130" w:rsidRPr="00136130">
          <w:rPr>
            <w:rStyle w:val="Hyperlink"/>
            <w:rFonts w:cstheme="minorHAnsi"/>
            <w:noProof/>
          </w:rPr>
          <w:t xml:space="preserve"> – </w:t>
        </w:r>
        <w:r w:rsidR="00136130" w:rsidRPr="00136130">
          <w:rPr>
            <w:rStyle w:val="Hyperlink"/>
            <w:rFonts w:cstheme="minorHAnsi"/>
            <w:noProof/>
          </w:rPr>
          <w:t>內部部署至</w:t>
        </w:r>
        <w:r w:rsidR="00136130" w:rsidRPr="00136130">
          <w:rPr>
            <w:rStyle w:val="Hyperlink"/>
            <w:rFonts w:cstheme="minorHAnsi"/>
            <w:noProof/>
          </w:rPr>
          <w:t xml:space="preserve"> Azure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_Toc496095980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47</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81" w:history="1">
        <w:r w:rsidR="00136130" w:rsidRPr="00136130">
          <w:rPr>
            <w:rStyle w:val="Hyperlink"/>
            <w:rFonts w:cstheme="minorHAnsi"/>
            <w:noProof/>
          </w:rPr>
          <w:t xml:space="preserve">Azure Site Recovery </w:t>
        </w:r>
        <w:r w:rsidR="00136130" w:rsidRPr="00136130">
          <w:rPr>
            <w:rStyle w:val="Hyperlink"/>
            <w:rFonts w:cstheme="minorHAnsi"/>
            <w:noProof/>
          </w:rPr>
          <w:t>服務</w:t>
        </w:r>
        <w:r w:rsidR="00136130" w:rsidRPr="00136130">
          <w:rPr>
            <w:rStyle w:val="Hyperlink"/>
            <w:rFonts w:cstheme="minorHAnsi"/>
            <w:noProof/>
          </w:rPr>
          <w:t xml:space="preserve"> – </w:t>
        </w:r>
        <w:r w:rsidR="00136130" w:rsidRPr="00136130">
          <w:rPr>
            <w:rStyle w:val="Hyperlink"/>
            <w:rFonts w:cstheme="minorHAnsi"/>
            <w:noProof/>
          </w:rPr>
          <w:t>內部部署至內部部署</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_Toc496095981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48</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82" w:history="1">
        <w:r w:rsidR="00136130" w:rsidRPr="00136130">
          <w:rPr>
            <w:rStyle w:val="Hyperlink"/>
            <w:rFonts w:cstheme="minorHAnsi"/>
            <w:noProof/>
          </w:rPr>
          <w:t xml:space="preserve">Multi-Factor Authentication </w:t>
        </w:r>
        <w:r w:rsidR="00136130" w:rsidRPr="00136130">
          <w:rPr>
            <w:rStyle w:val="Hyperlink"/>
            <w:rFonts w:cstheme="minorHAnsi"/>
            <w:noProof/>
          </w:rPr>
          <w:t>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_Toc496095982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48</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83" w:history="1">
        <w:r w:rsidR="00136130" w:rsidRPr="00136130">
          <w:rPr>
            <w:rStyle w:val="Hyperlink"/>
            <w:rFonts w:cstheme="minorHAnsi"/>
            <w:noProof/>
          </w:rPr>
          <w:t xml:space="preserve">StorSimple </w:t>
        </w:r>
        <w:r w:rsidR="00136130" w:rsidRPr="00136130">
          <w:rPr>
            <w:rStyle w:val="Hyperlink"/>
            <w:rFonts w:cstheme="minorHAnsi"/>
            <w:noProof/>
          </w:rPr>
          <w:t>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_Toc496095983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48</w:t>
        </w:r>
        <w:r w:rsidR="00136130" w:rsidRPr="00136130">
          <w:rPr>
            <w:rFonts w:cstheme="minorHAnsi"/>
            <w:noProof/>
            <w:webHidden/>
          </w:rPr>
          <w:fldChar w:fldCharType="end"/>
        </w:r>
      </w:hyperlink>
    </w:p>
    <w:p w:rsidR="00136130" w:rsidRPr="00136130" w:rsidRDefault="00290DBF">
      <w:pPr>
        <w:pStyle w:val="TOC2"/>
        <w:tabs>
          <w:tab w:val="right" w:leader="dot" w:pos="5030"/>
        </w:tabs>
        <w:rPr>
          <w:rFonts w:cstheme="minorHAnsi"/>
          <w:b w:val="0"/>
          <w:smallCaps w:val="0"/>
          <w:noProof/>
          <w:sz w:val="22"/>
          <w:lang w:val="en-US" w:eastAsia="en-US" w:bidi="ar-SA"/>
        </w:rPr>
      </w:pPr>
      <w:hyperlink w:anchor="_Toc496095984" w:history="1">
        <w:r w:rsidR="00136130" w:rsidRPr="00136130">
          <w:rPr>
            <w:rStyle w:val="Hyperlink"/>
            <w:rFonts w:cstheme="minorHAnsi"/>
            <w:noProof/>
          </w:rPr>
          <w:t>其他線上服務</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_Toc496095984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85" w:history="1">
        <w:r w:rsidR="00136130" w:rsidRPr="00136130">
          <w:rPr>
            <w:rStyle w:val="Hyperlink"/>
            <w:rFonts w:cstheme="minorHAnsi"/>
            <w:noProof/>
          </w:rPr>
          <w:t xml:space="preserve">Bing </w:t>
        </w:r>
        <w:r w:rsidR="00136130" w:rsidRPr="00136130">
          <w:rPr>
            <w:rStyle w:val="Hyperlink"/>
            <w:rFonts w:cstheme="minorHAnsi"/>
            <w:noProof/>
          </w:rPr>
          <w:t>地圖服務</w:t>
        </w:r>
        <w:r w:rsidR="00136130" w:rsidRPr="00136130">
          <w:rPr>
            <w:rStyle w:val="Hyperlink"/>
            <w:rFonts w:cstheme="minorHAnsi"/>
            <w:noProof/>
          </w:rPr>
          <w:t xml:space="preserve"> Enterprise </w:t>
        </w:r>
        <w:r w:rsidR="00136130" w:rsidRPr="00136130">
          <w:rPr>
            <w:rStyle w:val="Hyperlink"/>
            <w:rFonts w:cstheme="minorHAnsi"/>
            <w:noProof/>
          </w:rPr>
          <w:t>平台</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_Toc496095985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86" w:history="1">
        <w:r w:rsidR="00136130" w:rsidRPr="00136130">
          <w:rPr>
            <w:rStyle w:val="Hyperlink"/>
            <w:rFonts w:cstheme="minorHAnsi"/>
            <w:noProof/>
          </w:rPr>
          <w:t xml:space="preserve">Bing </w:t>
        </w:r>
        <w:r w:rsidR="00136130" w:rsidRPr="00136130">
          <w:rPr>
            <w:rStyle w:val="Hyperlink"/>
            <w:rFonts w:cstheme="minorHAnsi"/>
            <w:noProof/>
          </w:rPr>
          <w:t>地圖服務</w:t>
        </w:r>
        <w:r w:rsidR="00136130" w:rsidRPr="00136130">
          <w:rPr>
            <w:rStyle w:val="Hyperlink"/>
            <w:rFonts w:cstheme="minorHAnsi"/>
            <w:noProof/>
          </w:rPr>
          <w:t xml:space="preserve"> Mobile </w:t>
        </w:r>
        <w:r w:rsidR="00136130" w:rsidRPr="00136130">
          <w:rPr>
            <w:rStyle w:val="Hyperlink"/>
            <w:rFonts w:cstheme="minorHAnsi"/>
            <w:noProof/>
          </w:rPr>
          <w:t>資產管理</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_Toc496095986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49</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87" w:history="1">
        <w:r w:rsidR="00136130" w:rsidRPr="00136130">
          <w:rPr>
            <w:rStyle w:val="Hyperlink"/>
            <w:rFonts w:cstheme="minorHAnsi"/>
            <w:noProof/>
          </w:rPr>
          <w:t>Microsoft Cloud App Security</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_Toc496095987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50</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88" w:history="1">
        <w:r w:rsidR="00136130" w:rsidRPr="00136130">
          <w:rPr>
            <w:rStyle w:val="Hyperlink"/>
            <w:rFonts w:cstheme="minorHAnsi"/>
            <w:noProof/>
          </w:rPr>
          <w:t>Microsoft Flow</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_Toc496095988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50</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89" w:history="1">
        <w:r w:rsidR="00136130" w:rsidRPr="00136130">
          <w:rPr>
            <w:rStyle w:val="Hyperlink"/>
            <w:rFonts w:cstheme="minorHAnsi"/>
            <w:noProof/>
          </w:rPr>
          <w:t>Microsoft Intune</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_Toc496095989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51</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90" w:history="1">
        <w:r w:rsidR="00136130" w:rsidRPr="00136130">
          <w:rPr>
            <w:rStyle w:val="Hyperlink"/>
            <w:rFonts w:cstheme="minorHAnsi"/>
            <w:noProof/>
          </w:rPr>
          <w:t>Microsoft PowerApps</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_Toc496095990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51</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91" w:history="1">
        <w:r w:rsidR="00136130" w:rsidRPr="00136130">
          <w:rPr>
            <w:rStyle w:val="Hyperlink"/>
            <w:rFonts w:cstheme="minorHAnsi"/>
            <w:noProof/>
          </w:rPr>
          <w:t>Microsoft Stream</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_Toc496095991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51</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92" w:history="1">
        <w:r w:rsidR="00136130" w:rsidRPr="00136130">
          <w:rPr>
            <w:rStyle w:val="Hyperlink"/>
            <w:rFonts w:cstheme="minorHAnsi"/>
            <w:noProof/>
          </w:rPr>
          <w:t>Minecraft</w:t>
        </w:r>
        <w:r w:rsidR="00136130" w:rsidRPr="00136130">
          <w:rPr>
            <w:rStyle w:val="Hyperlink"/>
            <w:rFonts w:cstheme="minorHAnsi"/>
            <w:noProof/>
          </w:rPr>
          <w:t>：教育版</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_Toc496095992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93" w:history="1">
        <w:r w:rsidR="00136130" w:rsidRPr="00136130">
          <w:rPr>
            <w:rStyle w:val="Hyperlink"/>
            <w:rFonts w:cstheme="minorHAnsi"/>
            <w:noProof/>
          </w:rPr>
          <w:t>Power BI Embedded</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_Toc496095993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52</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94" w:history="1">
        <w:r w:rsidR="00136130" w:rsidRPr="00136130">
          <w:rPr>
            <w:rStyle w:val="Hyperlink"/>
            <w:rFonts w:cstheme="minorHAnsi"/>
            <w:noProof/>
          </w:rPr>
          <w:t>Power BI Premium</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_Toc496095994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53</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95" w:history="1">
        <w:r w:rsidR="00136130" w:rsidRPr="00136130">
          <w:rPr>
            <w:rStyle w:val="Hyperlink"/>
            <w:rFonts w:cstheme="minorHAnsi"/>
            <w:noProof/>
          </w:rPr>
          <w:t>Power BI Pro</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_Toc496095995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53</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96" w:history="1">
        <w:r w:rsidR="00136130" w:rsidRPr="00136130">
          <w:rPr>
            <w:rStyle w:val="Hyperlink"/>
            <w:rFonts w:cstheme="minorHAnsi"/>
            <w:noProof/>
          </w:rPr>
          <w:t>翻譯器</w:t>
        </w:r>
        <w:r w:rsidR="00136130" w:rsidRPr="00136130">
          <w:rPr>
            <w:rStyle w:val="Hyperlink"/>
            <w:rFonts w:cstheme="minorHAnsi"/>
            <w:noProof/>
          </w:rPr>
          <w:t xml:space="preserve"> API</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_Toc496095996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53</w:t>
        </w:r>
        <w:r w:rsidR="00136130" w:rsidRPr="00136130">
          <w:rPr>
            <w:rFonts w:cstheme="minorHAnsi"/>
            <w:noProof/>
            <w:webHidden/>
          </w:rPr>
          <w:fldChar w:fldCharType="end"/>
        </w:r>
      </w:hyperlink>
    </w:p>
    <w:p w:rsidR="00136130" w:rsidRPr="00136130" w:rsidRDefault="00290DBF">
      <w:pPr>
        <w:pStyle w:val="TOC4"/>
        <w:tabs>
          <w:tab w:val="right" w:leader="dot" w:pos="5030"/>
        </w:tabs>
        <w:rPr>
          <w:rFonts w:cstheme="minorHAnsi"/>
          <w:smallCaps w:val="0"/>
          <w:noProof/>
          <w:sz w:val="22"/>
          <w:lang w:val="en-US" w:eastAsia="en-US" w:bidi="ar-SA"/>
        </w:rPr>
      </w:pPr>
      <w:hyperlink w:anchor="_Toc496095997" w:history="1">
        <w:r w:rsidR="00136130" w:rsidRPr="00136130">
          <w:rPr>
            <w:rStyle w:val="Hyperlink"/>
            <w:rFonts w:cstheme="minorHAnsi"/>
            <w:noProof/>
          </w:rPr>
          <w:t xml:space="preserve">Windows </w:t>
        </w:r>
        <w:r w:rsidR="00136130" w:rsidRPr="00136130">
          <w:rPr>
            <w:rStyle w:val="Hyperlink"/>
            <w:rFonts w:cstheme="minorHAnsi"/>
            <w:noProof/>
          </w:rPr>
          <w:t>桌面作業系統</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_Toc496095997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54</w:t>
        </w:r>
        <w:r w:rsidR="00136130" w:rsidRPr="00136130">
          <w:rPr>
            <w:rFonts w:cstheme="minorHAnsi"/>
            <w:noProof/>
            <w:webHidden/>
          </w:rPr>
          <w:fldChar w:fldCharType="end"/>
        </w:r>
      </w:hyperlink>
    </w:p>
    <w:p w:rsidR="00136130" w:rsidRPr="00136130" w:rsidRDefault="00290DBF">
      <w:pPr>
        <w:pStyle w:val="TOC1"/>
        <w:tabs>
          <w:tab w:val="right" w:leader="dot" w:pos="5030"/>
        </w:tabs>
        <w:rPr>
          <w:rFonts w:cstheme="minorHAnsi"/>
          <w:b w:val="0"/>
          <w:caps w:val="0"/>
          <w:noProof/>
          <w:sz w:val="22"/>
          <w:lang w:val="en-US" w:eastAsia="en-US" w:bidi="ar-SA"/>
        </w:rPr>
      </w:pPr>
      <w:hyperlink w:anchor="_Toc496095998" w:history="1">
        <w:r w:rsidR="00136130" w:rsidRPr="00136130">
          <w:rPr>
            <w:rStyle w:val="Hyperlink"/>
            <w:rFonts w:cstheme="minorHAnsi"/>
            <w:noProof/>
          </w:rPr>
          <w:t>請參閱附錄</w:t>
        </w:r>
        <w:r w:rsidR="00136130" w:rsidRPr="00136130">
          <w:rPr>
            <w:rStyle w:val="Hyperlink"/>
            <w:rFonts w:cstheme="minorHAnsi"/>
            <w:noProof/>
          </w:rPr>
          <w:t xml:space="preserve"> A – </w:t>
        </w:r>
        <w:r w:rsidR="00136130" w:rsidRPr="00136130">
          <w:rPr>
            <w:rStyle w:val="Hyperlink"/>
            <w:rFonts w:cstheme="minorHAnsi"/>
            <w:noProof/>
          </w:rPr>
          <w:t>病毒偵測與封鎖、垃圾郵件效益或誤判之服務等級承諾</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_Toc496095998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55</w:t>
        </w:r>
        <w:r w:rsidR="00136130" w:rsidRPr="00136130">
          <w:rPr>
            <w:rFonts w:cstheme="minorHAnsi"/>
            <w:noProof/>
            <w:webHidden/>
          </w:rPr>
          <w:fldChar w:fldCharType="end"/>
        </w:r>
      </w:hyperlink>
    </w:p>
    <w:p w:rsidR="00136130" w:rsidRPr="00136130" w:rsidRDefault="00290DBF">
      <w:pPr>
        <w:pStyle w:val="TOC1"/>
        <w:tabs>
          <w:tab w:val="right" w:leader="dot" w:pos="5030"/>
        </w:tabs>
        <w:rPr>
          <w:rFonts w:cstheme="minorHAnsi"/>
          <w:b w:val="0"/>
          <w:caps w:val="0"/>
          <w:noProof/>
          <w:sz w:val="22"/>
          <w:lang w:val="en-US" w:eastAsia="en-US" w:bidi="ar-SA"/>
        </w:rPr>
      </w:pPr>
      <w:hyperlink w:anchor="_Toc496095999" w:history="1">
        <w:r w:rsidR="00136130" w:rsidRPr="00136130">
          <w:rPr>
            <w:rStyle w:val="Hyperlink"/>
            <w:rFonts w:cstheme="minorHAnsi"/>
            <w:noProof/>
          </w:rPr>
          <w:t>附錄</w:t>
        </w:r>
        <w:r w:rsidR="00136130" w:rsidRPr="00136130">
          <w:rPr>
            <w:rStyle w:val="Hyperlink"/>
            <w:rFonts w:cstheme="minorHAnsi"/>
            <w:noProof/>
          </w:rPr>
          <w:t xml:space="preserve"> B – </w:t>
        </w:r>
        <w:r w:rsidR="00136130" w:rsidRPr="00136130">
          <w:rPr>
            <w:rStyle w:val="Hyperlink"/>
            <w:rFonts w:cstheme="minorHAnsi"/>
            <w:noProof/>
          </w:rPr>
          <w:t>上線時間與電子郵件傳送之服務等級承諾</w:t>
        </w:r>
        <w:r w:rsidR="00136130" w:rsidRPr="00136130">
          <w:rPr>
            <w:rFonts w:cstheme="minorHAnsi"/>
            <w:noProof/>
            <w:webHidden/>
          </w:rPr>
          <w:tab/>
        </w:r>
        <w:r w:rsidR="00136130" w:rsidRPr="00136130">
          <w:rPr>
            <w:rFonts w:cstheme="minorHAnsi"/>
            <w:noProof/>
            <w:webHidden/>
          </w:rPr>
          <w:fldChar w:fldCharType="begin"/>
        </w:r>
        <w:r w:rsidR="00136130" w:rsidRPr="00136130">
          <w:rPr>
            <w:rFonts w:cstheme="minorHAnsi"/>
            <w:noProof/>
            <w:webHidden/>
          </w:rPr>
          <w:instrText xml:space="preserve"> PAGEREF _Toc496095999 \h </w:instrText>
        </w:r>
        <w:r w:rsidR="00136130" w:rsidRPr="00136130">
          <w:rPr>
            <w:rFonts w:cstheme="minorHAnsi"/>
            <w:noProof/>
            <w:webHidden/>
          </w:rPr>
        </w:r>
        <w:r w:rsidR="00136130" w:rsidRPr="00136130">
          <w:rPr>
            <w:rFonts w:cstheme="minorHAnsi"/>
            <w:noProof/>
            <w:webHidden/>
          </w:rPr>
          <w:fldChar w:fldCharType="separate"/>
        </w:r>
        <w:r w:rsidR="00136130" w:rsidRPr="00136130">
          <w:rPr>
            <w:rFonts w:cstheme="minorHAnsi"/>
            <w:noProof/>
            <w:webHidden/>
          </w:rPr>
          <w:t>56</w:t>
        </w:r>
        <w:r w:rsidR="00136130" w:rsidRPr="00136130">
          <w:rPr>
            <w:rFonts w:cstheme="minorHAnsi"/>
            <w:noProof/>
            <w:webHidden/>
          </w:rPr>
          <w:fldChar w:fldCharType="end"/>
        </w:r>
      </w:hyperlink>
    </w:p>
    <w:p w:rsidR="006365DD" w:rsidRPr="00ED4A1F" w:rsidRDefault="006365DD" w:rsidP="00523E0D">
      <w:pPr>
        <w:pStyle w:val="ProductList-Body"/>
        <w:tabs>
          <w:tab w:val="clear" w:pos="360"/>
        </w:tabs>
        <w:rPr>
          <w:rFonts w:ascii="PMingLiU-ExtB" w:eastAsia="PMingLiU-ExtB" w:hAnsi="PMingLiU-ExtB"/>
        </w:rPr>
        <w:sectPr w:rsidR="006365DD" w:rsidRPr="00ED4A1F">
          <w:type w:val="continuous"/>
          <w:pgSz w:w="12240" w:h="15840"/>
          <w:pgMar w:top="1440" w:right="720" w:bottom="1440" w:left="720" w:header="720" w:footer="720" w:gutter="0"/>
          <w:cols w:num="2" w:space="720"/>
        </w:sectPr>
      </w:pPr>
      <w:r w:rsidRPr="00136130">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_Toc496095883"/>
      <w:bookmarkStart w:id="5" w:name="Introduction"/>
      <w:r>
        <w:rPr>
          <w:rFonts w:ascii="Calibri" w:hAnsi="PMingLiU" w:hint="eastAsia"/>
          <w:lang w:eastAsia="zh-TW"/>
        </w:rPr>
        <w:lastRenderedPageBreak/>
        <w:t>簡介</w:t>
      </w:r>
      <w:bookmarkEnd w:id="4"/>
    </w:p>
    <w:bookmarkEnd w:id="5"/>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6"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hyperlink r:id="rId17" w:history="1">
        <w:r w:rsidRPr="003559A7">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。若要尋找需要的版本，客戶得連絡其轉銷商或</w:t>
      </w:r>
      <w:r>
        <w:rPr>
          <w:rFonts w:ascii="Calibri" w:hAnsi="Calibri" w:hint="eastAsia"/>
          <w:lang w:eastAsia="zh-TW"/>
        </w:rPr>
        <w:t xml:space="preserve"> Microsoft </w:t>
      </w:r>
      <w:r>
        <w:rPr>
          <w:rFonts w:ascii="Calibri" w:hAnsi="PMingLiU" w:hint="eastAsia"/>
          <w:lang w:eastAsia="zh-TW"/>
        </w:rPr>
        <w:t>客戶經理。</w:t>
      </w:r>
    </w:p>
    <w:p w:rsidR="006365DD" w:rsidRDefault="006365DD" w:rsidP="006365DD">
      <w:pPr>
        <w:pStyle w:val="ProductList-Body"/>
        <w:tabs>
          <w:tab w:val="clear" w:pos="360"/>
        </w:tabs>
        <w:rPr>
          <w:rFonts w:ascii="Calibri" w:hAnsi="Calibri"/>
          <w:lang w:eastAsia="zh-TW"/>
        </w:rPr>
      </w:pPr>
    </w:p>
    <w:p w:rsidR="005515CC" w:rsidRPr="000C57E8" w:rsidRDefault="005515CC" w:rsidP="005515CC">
      <w:pPr>
        <w:pStyle w:val="ProductList-SubSection1Heading"/>
        <w:rPr>
          <w:lang w:eastAsia="zh-TW"/>
        </w:rPr>
      </w:pPr>
      <w:bookmarkStart w:id="6" w:name="_Toc457812797"/>
      <w:bookmarkStart w:id="7" w:name="_Toc457821503"/>
      <w:r w:rsidRPr="000C57E8">
        <w:rPr>
          <w:lang w:eastAsia="zh-TW"/>
        </w:rPr>
        <w:t>本文件之說明以及變更摘要</w:t>
      </w:r>
    </w:p>
    <w:p w:rsidR="005515CC" w:rsidRPr="00786F97" w:rsidRDefault="005515CC" w:rsidP="005515CC">
      <w:pPr>
        <w:pStyle w:val="ProductList-Body"/>
        <w:tabs>
          <w:tab w:val="clear" w:pos="360"/>
          <w:tab w:val="clear" w:pos="720"/>
          <w:tab w:val="clear" w:pos="1080"/>
        </w:tabs>
        <w:rPr>
          <w:lang w:eastAsia="zh-TW"/>
        </w:rPr>
      </w:pPr>
      <w:r w:rsidRPr="00786F97">
        <w:rPr>
          <w:lang w:eastAsia="zh-TW"/>
        </w:rPr>
        <w:t>以下所述係本</w:t>
      </w:r>
      <w:r w:rsidRPr="00786F97">
        <w:rPr>
          <w:lang w:eastAsia="zh-TW"/>
        </w:rPr>
        <w:t xml:space="preserve"> SLA </w:t>
      </w:r>
      <w:r w:rsidRPr="00786F97">
        <w:rPr>
          <w:lang w:eastAsia="zh-TW"/>
        </w:rPr>
        <w:t>的最新新增、刪除或其他變更。下文亦列出</w:t>
      </w:r>
      <w:r w:rsidRPr="00786F97">
        <w:rPr>
          <w:lang w:eastAsia="zh-TW"/>
        </w:rPr>
        <w:t xml:space="preserve"> Microsoft </w:t>
      </w:r>
      <w:r w:rsidRPr="00786F97">
        <w:rPr>
          <w:lang w:eastAsia="zh-TW"/>
        </w:rPr>
        <w:t>原則的說明，以回應常見的戶問題。</w:t>
      </w:r>
    </w:p>
    <w:p w:rsidR="005515CC" w:rsidRPr="00786F97" w:rsidRDefault="005515CC" w:rsidP="005515CC">
      <w:pPr>
        <w:pStyle w:val="ProductList-Body"/>
        <w:tabs>
          <w:tab w:val="clear" w:pos="360"/>
          <w:tab w:val="clear" w:pos="720"/>
          <w:tab w:val="clear" w:pos="1080"/>
        </w:tabs>
        <w:rPr>
          <w:lang w:eastAsia="zh-TW"/>
        </w:rPr>
      </w:pPr>
    </w:p>
    <w:tbl>
      <w:tblPr>
        <w:tblStyle w:val="TableGrid"/>
        <w:tblW w:w="0" w:type="auto"/>
        <w:tblLook w:val="04A0" w:firstRow="1" w:lastRow="0" w:firstColumn="1" w:lastColumn="0" w:noHBand="0" w:noVBand="1"/>
      </w:tblPr>
      <w:tblGrid>
        <w:gridCol w:w="5395"/>
        <w:gridCol w:w="5395"/>
      </w:tblGrid>
      <w:tr w:rsidR="005515CC" w:rsidRPr="00786F97" w:rsidTr="005515CC">
        <w:trPr>
          <w:tblHeader/>
        </w:trPr>
        <w:tc>
          <w:tcPr>
            <w:tcW w:w="5395" w:type="dxa"/>
            <w:shd w:val="clear" w:color="auto" w:fill="0072C6"/>
          </w:tcPr>
          <w:p w:rsidR="005515CC" w:rsidRPr="00786F97" w:rsidRDefault="005515CC" w:rsidP="005515CC">
            <w:pPr>
              <w:pStyle w:val="ProductList-OfferingBody"/>
            </w:pPr>
            <w:r w:rsidRPr="00786F97">
              <w:rPr>
                <w:color w:val="FFFFFF" w:themeColor="background1"/>
              </w:rPr>
              <w:t>新增</w:t>
            </w:r>
          </w:p>
        </w:tc>
        <w:tc>
          <w:tcPr>
            <w:tcW w:w="5395" w:type="dxa"/>
            <w:shd w:val="clear" w:color="auto" w:fill="0072C6"/>
          </w:tcPr>
          <w:p w:rsidR="005515CC" w:rsidRPr="00786F97" w:rsidRDefault="005515CC" w:rsidP="005515CC">
            <w:pPr>
              <w:pStyle w:val="ProductList-OfferingBody"/>
            </w:pPr>
            <w:r w:rsidRPr="00786F97">
              <w:rPr>
                <w:color w:val="FFFFFF" w:themeColor="background1"/>
              </w:rPr>
              <w:t>刪除</w:t>
            </w:r>
          </w:p>
        </w:tc>
      </w:tr>
      <w:tr w:rsidR="005515CC" w:rsidRPr="00786F97" w:rsidTr="005515CC">
        <w:trPr>
          <w:tblHeader/>
        </w:trPr>
        <w:tc>
          <w:tcPr>
            <w:tcW w:w="5395" w:type="dxa"/>
            <w:shd w:val="clear" w:color="auto" w:fill="auto"/>
          </w:tcPr>
          <w:p w:rsidR="005515CC" w:rsidRPr="00786F97" w:rsidRDefault="005515CC" w:rsidP="005515CC">
            <w:pPr>
              <w:pStyle w:val="ProductList-OfferingBody"/>
              <w:ind w:left="0"/>
            </w:pPr>
          </w:p>
        </w:tc>
        <w:tc>
          <w:tcPr>
            <w:tcW w:w="5395" w:type="dxa"/>
            <w:shd w:val="clear" w:color="auto" w:fill="auto"/>
          </w:tcPr>
          <w:p w:rsidR="005515CC" w:rsidRPr="00786F97" w:rsidRDefault="005515CC" w:rsidP="005515CC">
            <w:pPr>
              <w:pStyle w:val="ProductList-OfferingBody"/>
            </w:pPr>
          </w:p>
        </w:tc>
      </w:tr>
    </w:tbl>
    <w:p w:rsidR="005515CC" w:rsidRPr="00786F97" w:rsidRDefault="005515CC" w:rsidP="005515CC">
      <w:pPr>
        <w:pStyle w:val="ProductList-Body"/>
      </w:pPr>
    </w:p>
    <w:bookmarkEnd w:id="6"/>
    <w:bookmarkEnd w:id="7"/>
    <w:p w:rsidR="00136130" w:rsidRPr="00136130" w:rsidRDefault="00136130" w:rsidP="00136130">
      <w:pPr>
        <w:tabs>
          <w:tab w:val="left" w:pos="360"/>
          <w:tab w:val="left" w:pos="720"/>
          <w:tab w:val="left" w:pos="1080"/>
        </w:tabs>
        <w:spacing w:after="0" w:line="240" w:lineRule="auto"/>
        <w:rPr>
          <w:rFonts w:cstheme="minorHAnsi"/>
          <w:b/>
          <w:color w:val="00188F"/>
          <w:sz w:val="18"/>
        </w:rPr>
      </w:pPr>
      <w:r w:rsidRPr="00136130">
        <w:rPr>
          <w:rFonts w:cstheme="minorHAnsi"/>
          <w:b/>
          <w:color w:val="00188F"/>
          <w:sz w:val="18"/>
        </w:rPr>
        <w:t>服務特定條款</w:t>
      </w:r>
    </w:p>
    <w:p w:rsidR="00136130" w:rsidRPr="00136130" w:rsidRDefault="00136130" w:rsidP="00136130">
      <w:pPr>
        <w:tabs>
          <w:tab w:val="left" w:pos="360"/>
          <w:tab w:val="left" w:pos="720"/>
          <w:tab w:val="left" w:pos="1080"/>
        </w:tabs>
        <w:spacing w:after="0" w:line="240" w:lineRule="auto"/>
        <w:rPr>
          <w:rFonts w:cstheme="minorHAnsi"/>
          <w:sz w:val="18"/>
        </w:rPr>
      </w:pPr>
      <w:r w:rsidRPr="00136130">
        <w:rPr>
          <w:rFonts w:cstheme="minorHAnsi"/>
          <w:sz w:val="18"/>
        </w:rPr>
        <w:t xml:space="preserve">Microsoft Dynamics 365 for Financials </w:t>
      </w:r>
      <w:r w:rsidRPr="00136130">
        <w:rPr>
          <w:rFonts w:cstheme="minorHAnsi"/>
          <w:sz w:val="18"/>
        </w:rPr>
        <w:t>已更名為</w:t>
      </w:r>
      <w:r w:rsidRPr="00136130">
        <w:rPr>
          <w:rFonts w:cstheme="minorHAnsi"/>
          <w:sz w:val="18"/>
        </w:rPr>
        <w:t xml:space="preserve"> </w:t>
      </w:r>
      <w:hyperlink w:anchor="MicrosoftDynamics365forFianceandOpsBizEd" w:history="1">
        <w:r w:rsidRPr="00136130">
          <w:rPr>
            <w:rFonts w:cstheme="minorHAnsi"/>
            <w:color w:val="0563C1"/>
            <w:sz w:val="18"/>
            <w:u w:val="single"/>
          </w:rPr>
          <w:t>Microsoft Dynamics 365 for Finance and Operations (Business Edition)</w:t>
        </w:r>
      </w:hyperlink>
      <w:r w:rsidRPr="00136130">
        <w:rPr>
          <w:rFonts w:cstheme="minorHAnsi"/>
          <w:sz w:val="18"/>
        </w:rPr>
        <w:t>。</w:t>
      </w:r>
      <w:r w:rsidRPr="00136130">
        <w:rPr>
          <w:rFonts w:cstheme="minorHAnsi"/>
          <w:sz w:val="18"/>
        </w:rPr>
        <w:t xml:space="preserve">Microsoft Dynamics 365 for Talent </w:t>
      </w:r>
      <w:r w:rsidRPr="00136130">
        <w:rPr>
          <w:rFonts w:cstheme="minorHAnsi"/>
          <w:sz w:val="18"/>
        </w:rPr>
        <w:t>已更新為加入</w:t>
      </w:r>
      <w:r w:rsidRPr="00136130">
        <w:rPr>
          <w:rFonts w:cstheme="minorHAnsi"/>
          <w:sz w:val="18"/>
        </w:rPr>
        <w:t xml:space="preserve"> </w:t>
      </w:r>
      <w:hyperlink w:anchor="MicrosoftDynamics365forTalent" w:history="1">
        <w:r w:rsidRPr="00136130">
          <w:rPr>
            <w:rFonts w:cstheme="minorHAnsi"/>
            <w:color w:val="0563C1"/>
            <w:sz w:val="18"/>
            <w:u w:val="single"/>
          </w:rPr>
          <w:t>Microsoft Dynamics 365 for Talent</w:t>
        </w:r>
        <w:r w:rsidRPr="00136130">
          <w:rPr>
            <w:rFonts w:cstheme="minorHAnsi"/>
            <w:color w:val="0563C1"/>
            <w:sz w:val="18"/>
            <w:u w:val="single"/>
          </w:rPr>
          <w:t>：招聘模組</w:t>
        </w:r>
        <w:r w:rsidRPr="00136130">
          <w:rPr>
            <w:rFonts w:cstheme="minorHAnsi"/>
            <w:color w:val="0563C1"/>
            <w:sz w:val="18"/>
            <w:u w:val="single"/>
          </w:rPr>
          <w:t xml:space="preserve"> (Attract) </w:t>
        </w:r>
        <w:r w:rsidRPr="00136130">
          <w:rPr>
            <w:rFonts w:cstheme="minorHAnsi"/>
            <w:color w:val="0563C1"/>
            <w:sz w:val="18"/>
            <w:u w:val="single"/>
          </w:rPr>
          <w:t>及</w:t>
        </w:r>
        <w:r w:rsidRPr="00136130">
          <w:rPr>
            <w:rFonts w:cstheme="minorHAnsi"/>
            <w:color w:val="0563C1"/>
            <w:sz w:val="18"/>
            <w:u w:val="single"/>
          </w:rPr>
          <w:t xml:space="preserve"> Microsoft Dynamics 365 for Talent</w:t>
        </w:r>
        <w:r w:rsidRPr="00136130">
          <w:rPr>
            <w:rFonts w:cstheme="minorHAnsi"/>
            <w:color w:val="0563C1"/>
            <w:sz w:val="18"/>
            <w:u w:val="single"/>
          </w:rPr>
          <w:t>：就職模組</w:t>
        </w:r>
        <w:r w:rsidRPr="00136130">
          <w:rPr>
            <w:rFonts w:cstheme="minorHAnsi"/>
            <w:color w:val="0563C1"/>
            <w:sz w:val="18"/>
            <w:u w:val="single"/>
          </w:rPr>
          <w:t xml:space="preserve"> (Onboard)</w:t>
        </w:r>
      </w:hyperlink>
      <w:r w:rsidRPr="00136130">
        <w:rPr>
          <w:rFonts w:cstheme="minorHAnsi"/>
          <w:sz w:val="18"/>
        </w:rPr>
        <w:t>。</w:t>
      </w:r>
    </w:p>
    <w:p w:rsidR="00856AEA"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1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_Toc496095884"/>
      <w:bookmarkStart w:id="9" w:name="GeneralTerms"/>
      <w:r>
        <w:rPr>
          <w:rFonts w:ascii="Calibri" w:hAnsi="PMingLiU" w:hint="eastAsia"/>
          <w:lang w:eastAsia="zh-TW"/>
        </w:rPr>
        <w:lastRenderedPageBreak/>
        <w:t>一般條款</w:t>
      </w:r>
      <w:bookmarkEnd w:id="8"/>
    </w:p>
    <w:p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lastRenderedPageBreak/>
        <w:t>限制規定</w:t>
      </w:r>
    </w:p>
    <w:p w:rsidR="006365DD" w:rsidRDefault="006365DD" w:rsidP="006365DD">
      <w:pPr>
        <w:pStyle w:val="ProductList-Body"/>
        <w:rPr>
          <w:rFonts w:ascii="Calibri" w:hAnsi="Calibri"/>
          <w:lang w:eastAsia="zh-TW"/>
        </w:rPr>
      </w:pP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及任何適用之服務等級不適用於任何效能或可用性問題：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肇因於非本公司可合理控制的因素</w:t>
      </w:r>
      <w:r>
        <w:rPr>
          <w:rFonts w:ascii="Calibri" w:hAnsi="Calibri" w:hint="eastAsia"/>
          <w:lang w:eastAsia="zh-TW"/>
        </w:rPr>
        <w:t xml:space="preserve"> (</w:t>
      </w:r>
      <w:r>
        <w:rPr>
          <w:rFonts w:ascii="Calibri" w:hAnsi="PMingLiU" w:hint="eastAsia"/>
          <w:lang w:eastAsia="zh-TW"/>
        </w:rPr>
        <w:t>例如，天災、戰爭、恐怖份子活動、暴動、政府行為、本公司資料中心外部的網路或裝置故障，包括在　貴用戶網站上或　貴用戶網站和本公司資料中心之間的問題</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肇因於使用非本公司提供的服務、硬體或軟體，包括但不限於頻寬不足所導致或與第三方軟體及服務有關的問題；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Pr>
            <w:rStyle w:val="Hyperlink"/>
            <w:rFonts w:ascii="Calibri" w:hAnsi="PMingLiU" w:hint="eastAsia"/>
            <w:sz w:val="16"/>
            <w:szCs w:val="16"/>
            <w:lang w:eastAsia="zh-TW"/>
          </w:rPr>
          <w:t>目錄</w:t>
        </w:r>
      </w:hyperlink>
      <w:r w:rsidR="00856AEA">
        <w:rPr>
          <w:rFonts w:ascii="Calibri" w:hAnsi="Calibri" w:hint="eastAsia"/>
          <w:sz w:val="16"/>
          <w:szCs w:val="16"/>
          <w:lang w:eastAsia="zh-TW"/>
        </w:rPr>
        <w:t xml:space="preserve"> / </w:t>
      </w:r>
      <w:hyperlink w:anchor="Definitions" w:history="1">
        <w:r w:rsidR="00856AEA">
          <w:rPr>
            <w:rStyle w:val="Hyperlink"/>
            <w:rFonts w:ascii="Calibri" w:hAnsi="PMingLiU" w:hint="eastAsia"/>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Default="006365DD" w:rsidP="006365DD">
      <w:pPr>
        <w:spacing w:after="0"/>
        <w:rPr>
          <w:rFonts w:ascii="Calibri" w:hAnsi="Calibri"/>
        </w:rPr>
        <w:sectPr w:rsidR="006365DD">
          <w:footerReference w:type="default" r:id="rId19"/>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3" w:name="_Toc496095885"/>
      <w:bookmarkStart w:id="14" w:name="ServiceSpecificTerms"/>
      <w:r>
        <w:rPr>
          <w:rFonts w:ascii="Calibri" w:hAnsi="PMingLiU" w:hint="eastAsia"/>
          <w:lang w:eastAsia="zh-TW"/>
        </w:rPr>
        <w:lastRenderedPageBreak/>
        <w:t>服務特定條款</w:t>
      </w:r>
      <w:bookmarkEnd w:id="13"/>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5" w:name="_Toc457821508"/>
      <w:bookmarkStart w:id="16" w:name="_Toc461003232"/>
      <w:bookmarkStart w:id="17" w:name="_Toc463347122"/>
      <w:bookmarkStart w:id="18" w:name="_Toc496095886"/>
      <w:bookmarkEnd w:id="14"/>
      <w:r w:rsidRPr="0022563B">
        <w:rPr>
          <w:rFonts w:ascii="Calibri Light" w:hAnsi="Calibri Light"/>
        </w:rPr>
        <w:t>Microsoft Dynamics</w:t>
      </w:r>
      <w:bookmarkEnd w:id="15"/>
      <w:bookmarkEnd w:id="16"/>
      <w:r w:rsidRPr="0022563B">
        <w:rPr>
          <w:rFonts w:ascii="Calibri Light" w:hAnsi="Calibri Light"/>
        </w:rPr>
        <w:t xml:space="preserve"> 365</w:t>
      </w:r>
      <w:bookmarkEnd w:id="17"/>
      <w:bookmarkEnd w:id="18"/>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19" w:name="_Toc461003233"/>
      <w:bookmarkStart w:id="20" w:name="_Toc463347123"/>
      <w:bookmarkStart w:id="21" w:name="_Toc496095887"/>
      <w:bookmarkStart w:id="22" w:name="_Toc438127029"/>
      <w:bookmarkStart w:id="23" w:name="_Toc457821509"/>
      <w:r w:rsidRPr="0022563B">
        <w:rPr>
          <w:rFonts w:ascii="Calibri Light" w:hAnsi="Calibri Light"/>
        </w:rPr>
        <w:t xml:space="preserve">Microsoft Dynamics </w:t>
      </w:r>
      <w:bookmarkEnd w:id="19"/>
      <w:r w:rsidRPr="0022563B">
        <w:rPr>
          <w:rFonts w:ascii="Calibri Light" w:hAnsi="Calibri Light"/>
        </w:rPr>
        <w:t>365 for Customer Service</w:t>
      </w:r>
      <w:bookmarkEnd w:id="20"/>
      <w:bookmarkEnd w:id="21"/>
    </w:p>
    <w:p w:rsidR="00064544" w:rsidRPr="0022563B" w:rsidRDefault="00064544" w:rsidP="00064544">
      <w:pPr>
        <w:pStyle w:val="ProductList-Body"/>
        <w:spacing w:after="120"/>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Pr="0022563B" w:rsidRDefault="00064544" w:rsidP="00064544">
      <w:pPr>
        <w:pStyle w:val="ProductList-Body"/>
        <w:spacing w:after="120"/>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290DBF"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24" w:name="_Toc491629841"/>
      <w:bookmarkStart w:id="25" w:name="_Toc494721330"/>
      <w:bookmarkStart w:id="26" w:name="_Toc496095888"/>
      <w:bookmarkStart w:id="27" w:name="MicrosoftDynamics365forFianceandOpsBizEd"/>
      <w:r w:rsidRPr="00C64440">
        <w:rPr>
          <w:rFonts w:ascii="Calibri Light" w:hAnsi="Calibri Light" w:cstheme="minorHAnsi"/>
        </w:rPr>
        <w:t xml:space="preserve">Microsoft Dynamics 365 for </w:t>
      </w:r>
      <w:bookmarkEnd w:id="24"/>
      <w:r w:rsidRPr="00C64440">
        <w:rPr>
          <w:rFonts w:ascii="Calibri Light" w:hAnsi="Calibri Light" w:cstheme="minorHAnsi"/>
        </w:rPr>
        <w:t>Finance and Operations (Business Edition)</w:t>
      </w:r>
      <w:bookmarkEnd w:id="25"/>
      <w:bookmarkEnd w:id="26"/>
    </w:p>
    <w:bookmarkEnd w:id="27"/>
    <w:p w:rsidR="00064544" w:rsidRPr="0022563B" w:rsidRDefault="00064544" w:rsidP="00064544">
      <w:pPr>
        <w:pStyle w:val="ProductList-Body"/>
        <w:spacing w:after="120"/>
      </w:pPr>
      <w:r w:rsidRPr="0022563B">
        <w:rPr>
          <w:rFonts w:cs="MS Gothic"/>
          <w:b/>
          <w:color w:val="00188F"/>
        </w:rPr>
        <w:t>停機時間</w:t>
      </w:r>
      <w:r w:rsidRPr="0022563B">
        <w:rPr>
          <w:rFonts w:cs="MS Gothic"/>
          <w:b/>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85436E" w:rsidRPr="00425DF7" w:rsidRDefault="0085436E" w:rsidP="0085436E">
      <w:pPr>
        <w:pStyle w:val="ProductList-Body"/>
        <w:rPr>
          <w:szCs w:val="18"/>
        </w:rPr>
      </w:pPr>
    </w:p>
    <w:p w:rsidR="00064544" w:rsidRPr="0022563B" w:rsidRDefault="00290DBF"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28" w:name="MicrosoftDynamics365forFianceandOps"/>
      <w:bookmarkStart w:id="29" w:name="_Toc491629842"/>
      <w:bookmarkStart w:id="30" w:name="_Toc494721331"/>
      <w:bookmarkStart w:id="31" w:name="_Toc496095889"/>
      <w:bookmarkEnd w:id="22"/>
      <w:bookmarkEnd w:id="23"/>
      <w:r w:rsidRPr="00C64440">
        <w:rPr>
          <w:rFonts w:ascii="Calibri Light" w:hAnsi="Calibri Light" w:cstheme="minorHAnsi"/>
        </w:rPr>
        <w:t>Microsoft Dynamics 365 for Finance and Operations</w:t>
      </w:r>
      <w:bookmarkEnd w:id="28"/>
      <w:bookmarkEnd w:id="29"/>
      <w:r w:rsidRPr="00C64440">
        <w:rPr>
          <w:rFonts w:ascii="Calibri Light" w:hAnsi="Calibri Light" w:cstheme="minorHAnsi"/>
        </w:rPr>
        <w:t xml:space="preserve"> (Enterprise Edition)</w:t>
      </w:r>
      <w:bookmarkEnd w:id="30"/>
      <w:bookmarkEnd w:id="31"/>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2" w:name="AdditionalDefinitions"/>
      <w:bookmarkEnd w:id="32"/>
      <w:r w:rsidRPr="006F6C66">
        <w:rPr>
          <w:rFonts w:ascii="Calibri" w:hAnsi="Calibri"/>
          <w:b/>
          <w:color w:val="00188F"/>
          <w:lang w:eastAsia="zh-TW"/>
        </w:rPr>
        <w:t>定義：</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6F6C66" w:rsidRDefault="00F0132F" w:rsidP="00F0132F">
      <w:pPr>
        <w:spacing w:after="40"/>
        <w:rPr>
          <w:rFonts w:ascii="Calibri" w:hAnsi="Calibri"/>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4E7ECB">
        <w:rPr>
          <w:rFonts w:ascii="Calibri" w:hAnsi="Calibri"/>
          <w:b/>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461288">
        <w:rPr>
          <w:b/>
          <w:bCs/>
          <w:lang w:eastAsia="zh-TW"/>
        </w:rPr>
        <w:t>：</w:t>
      </w:r>
      <w:r w:rsidRPr="002D475C">
        <w:rPr>
          <w:lang w:eastAsia="zh-TW"/>
        </w:rPr>
        <w:t>特定有效租用戶在某一日曆月期間的每月上線時間百分比，採下列公式計算：</w:t>
      </w:r>
    </w:p>
    <w:p w:rsidR="00590DC1" w:rsidRPr="002D475C" w:rsidRDefault="00590DC1" w:rsidP="00590DC1">
      <w:pPr>
        <w:pStyle w:val="ProductList-Body"/>
        <w:rPr>
          <w:lang w:eastAsia="zh-TW"/>
        </w:rPr>
      </w:pPr>
    </w:p>
    <w:p w:rsidR="00590DC1" w:rsidRPr="002D475C" w:rsidRDefault="00290DBF"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4E7EC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070229"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070229" w:rsidTr="009A5C4E">
        <w:tc>
          <w:tcPr>
            <w:tcW w:w="5400" w:type="dxa"/>
          </w:tcPr>
          <w:p w:rsidR="00F0132F" w:rsidRPr="00762915" w:rsidRDefault="00F0132F" w:rsidP="009A5C4E">
            <w:pPr>
              <w:pStyle w:val="ProductList-OfferingBody"/>
              <w:jc w:val="center"/>
            </w:pPr>
            <w:r w:rsidRPr="00762915">
              <w:t>&lt; 99.5%</w:t>
            </w:r>
          </w:p>
        </w:tc>
        <w:tc>
          <w:tcPr>
            <w:tcW w:w="5400" w:type="dxa"/>
          </w:tcPr>
          <w:p w:rsidR="00F0132F" w:rsidRPr="00762915" w:rsidRDefault="00F0132F" w:rsidP="009A5C4E">
            <w:pPr>
              <w:pStyle w:val="ProductList-OfferingBody"/>
              <w:jc w:val="center"/>
            </w:pPr>
            <w:r w:rsidRPr="00762915">
              <w:t>25%</w:t>
            </w:r>
          </w:p>
        </w:tc>
      </w:tr>
      <w:tr w:rsidR="00F0132F" w:rsidRPr="00070229"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070229"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174A9D">
          <w:rPr>
            <w:rStyle w:val="Hyperlink"/>
            <w:color w:val="0563C1"/>
            <w:sz w:val="16"/>
            <w:szCs w:val="16"/>
          </w:rPr>
          <w:t>目錄</w:t>
        </w:r>
      </w:hyperlink>
      <w:r w:rsidR="00F0132F" w:rsidRPr="00DE7876">
        <w:rPr>
          <w:rFonts w:ascii="Calibri" w:hAnsi="Calibri"/>
          <w:sz w:val="16"/>
          <w:szCs w:val="16"/>
        </w:rPr>
        <w:t xml:space="preserve"> / </w:t>
      </w:r>
      <w:hyperlink w:anchor="AdditionalDefinitions" w:history="1">
        <w:r w:rsidR="00F0132F" w:rsidRPr="00174A9D">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3" w:name="_Toc484160631"/>
      <w:bookmarkStart w:id="34" w:name="_Toc496095890"/>
      <w:bookmarkStart w:id="35" w:name="_Toc461003234"/>
      <w:bookmarkStart w:id="36" w:name="_Toc457821510"/>
      <w:bookmarkStart w:id="37" w:name="_Toc463347126"/>
      <w:r w:rsidRPr="00590DC1">
        <w:rPr>
          <w:rFonts w:ascii="Calibri Light" w:hAnsi="Calibri Light"/>
        </w:rPr>
        <w:t>Microsoft Dynamics 365 for Retail</w:t>
      </w:r>
      <w:bookmarkEnd w:id="33"/>
      <w:bookmarkEnd w:id="34"/>
    </w:p>
    <w:p w:rsidR="00590DC1" w:rsidRPr="002D475C" w:rsidRDefault="00590DC1" w:rsidP="00590DC1">
      <w:pPr>
        <w:pStyle w:val="ProductList-Body"/>
      </w:pPr>
      <w:r w:rsidRPr="002D475C">
        <w:rPr>
          <w:b/>
          <w:color w:val="00188F"/>
        </w:rPr>
        <w:t>新增定義</w:t>
      </w:r>
      <w:r w:rsidRPr="00E81105">
        <w:rPr>
          <w:b/>
          <w:color w:val="00188F"/>
        </w:rPr>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DE093F">
        <w:rPr>
          <w:b/>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特定有效租用戶在某一日曆月期間的每月上線時間百分比，採下列公式計算：</w:t>
      </w:r>
    </w:p>
    <w:p w:rsidR="00590DC1" w:rsidRPr="002D475C" w:rsidRDefault="00290DBF"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290DBF"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064544" w:rsidRPr="0022563B" w:rsidRDefault="00064544"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8" w:name="_Toc496095891"/>
      <w:r w:rsidRPr="0022563B">
        <w:rPr>
          <w:rFonts w:ascii="Calibri Light" w:hAnsi="Calibri Light"/>
        </w:rPr>
        <w:t xml:space="preserve">Microsoft Dynamics </w:t>
      </w:r>
      <w:bookmarkEnd w:id="35"/>
      <w:r w:rsidRPr="0022563B">
        <w:rPr>
          <w:rFonts w:ascii="Calibri Light" w:hAnsi="Calibri Light"/>
        </w:rPr>
        <w:t>365 for Sales</w:t>
      </w:r>
      <w:bookmarkEnd w:id="36"/>
      <w:bookmarkEnd w:id="37"/>
      <w:bookmarkEnd w:id="38"/>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70976">
        <w:rPr>
          <w:rFonts w:ascii="Calibri" w:hAnsi="PMingLiU" w:hint="eastAsia"/>
          <w:b/>
          <w:color w:val="00188F"/>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70976">
        <w:rPr>
          <w:rFonts w:ascii="Calibri" w:hAnsi="PMingLiU" w:hint="eastAsia"/>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Pr>
            <w:rStyle w:val="Hyperlink"/>
            <w:rFonts w:ascii="Calibri" w:hAnsi="PMingLiU" w:hint="eastAsia"/>
            <w:sz w:val="16"/>
            <w:szCs w:val="16"/>
          </w:rPr>
          <w:t>目錄</w:t>
        </w:r>
      </w:hyperlink>
      <w:r w:rsidR="006365DD">
        <w:rPr>
          <w:rFonts w:ascii="Calibri" w:hAnsi="Calibri" w:hint="eastAsia"/>
          <w:sz w:val="16"/>
          <w:szCs w:val="16"/>
        </w:rPr>
        <w:t xml:space="preserve"> / </w:t>
      </w:r>
      <w:hyperlink w:anchor="Definitions" w:history="1">
        <w:r w:rsidR="006365DD">
          <w:rPr>
            <w:rStyle w:val="Hyperlink"/>
            <w:rFonts w:ascii="Calibri" w:hAnsi="PMingLiU" w:hint="eastAsia"/>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 w:val="left" w:pos="180"/>
        </w:tabs>
        <w:outlineLvl w:val="2"/>
        <w:rPr>
          <w:rFonts w:ascii="Calibri Light" w:hAnsi="Calibri Light" w:cstheme="minorHAnsi"/>
        </w:rPr>
      </w:pPr>
      <w:bookmarkStart w:id="39" w:name="_Toc491629845"/>
      <w:bookmarkStart w:id="40" w:name="_Toc494721334"/>
      <w:bookmarkStart w:id="41" w:name="_Toc496095892"/>
      <w:bookmarkStart w:id="42" w:name="MicrosoftDynamics365forTalent"/>
      <w:r w:rsidRPr="00C64440">
        <w:rPr>
          <w:rFonts w:ascii="Calibri Light" w:hAnsi="Calibri Light" w:cstheme="minorHAnsi"/>
        </w:rPr>
        <w:t>Microsoft Dynamics 365 for Talent</w:t>
      </w:r>
      <w:bookmarkEnd w:id="39"/>
      <w:r w:rsidRPr="00C64440">
        <w:rPr>
          <w:rFonts w:ascii="Calibri Light" w:hAnsi="Calibri Light" w:cstheme="minorHAnsi"/>
        </w:rPr>
        <w:t>、</w:t>
      </w:r>
      <w:r w:rsidRPr="00C64440">
        <w:rPr>
          <w:rFonts w:ascii="Calibri Light" w:hAnsi="Calibri Light" w:cstheme="minorHAnsi"/>
        </w:rPr>
        <w:t>Microsoft Dynamics 365 for Talent</w:t>
      </w:r>
      <w:r w:rsidRPr="00C64440">
        <w:rPr>
          <w:rFonts w:ascii="Calibri Light" w:hAnsi="Calibri Light" w:cstheme="minorHAnsi"/>
        </w:rPr>
        <w:t>：招聘模組</w:t>
      </w:r>
      <w:r w:rsidRPr="00C64440">
        <w:rPr>
          <w:rFonts w:ascii="Calibri Light" w:hAnsi="Calibri Light" w:cstheme="minorHAnsi"/>
        </w:rPr>
        <w:t xml:space="preserve"> (Attract) </w:t>
      </w:r>
      <w:r w:rsidRPr="00C64440">
        <w:rPr>
          <w:rFonts w:ascii="Calibri Light" w:hAnsi="Calibri Light" w:cstheme="minorHAnsi"/>
          <w:lang w:val="en-US"/>
        </w:rPr>
        <w:tab/>
      </w:r>
      <w:r w:rsidRPr="00C64440">
        <w:rPr>
          <w:rFonts w:ascii="Calibri Light" w:hAnsi="Calibri Light" w:cstheme="minorHAnsi"/>
        </w:rPr>
        <w:t>及</w:t>
      </w:r>
      <w:r w:rsidRPr="00C64440">
        <w:rPr>
          <w:rFonts w:ascii="Calibri Light" w:hAnsi="Calibri Light" w:cstheme="minorHAnsi"/>
        </w:rPr>
        <w:t xml:space="preserve"> Microsoft Dynamics 365 for Talent</w:t>
      </w:r>
      <w:r w:rsidRPr="00C64440">
        <w:rPr>
          <w:rFonts w:ascii="Calibri Light" w:hAnsi="Calibri Light" w:cstheme="minorHAnsi"/>
        </w:rPr>
        <w:t>：就職模組</w:t>
      </w:r>
      <w:r w:rsidRPr="00C64440">
        <w:rPr>
          <w:rFonts w:ascii="Calibri Light" w:hAnsi="Calibri Light" w:cstheme="minorHAnsi"/>
        </w:rPr>
        <w:t xml:space="preserve"> (Onboard)</w:t>
      </w:r>
      <w:bookmarkEnd w:id="40"/>
      <w:bookmarkEnd w:id="41"/>
    </w:p>
    <w:bookmarkEnd w:id="42"/>
    <w:p w:rsidR="00590DC1" w:rsidRPr="002D475C" w:rsidRDefault="00590DC1" w:rsidP="00590DC1">
      <w:pPr>
        <w:pStyle w:val="ProductList-Body"/>
      </w:pPr>
      <w:r w:rsidRPr="002D475C">
        <w:rPr>
          <w:b/>
          <w:color w:val="00188F"/>
        </w:rPr>
        <w:t>新增定義</w:t>
      </w:r>
      <w:r w:rsidRPr="00DE093F">
        <w:rPr>
          <w:b/>
          <w:color w:val="00188F"/>
        </w:rPr>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DE093F">
        <w:rPr>
          <w:b/>
          <w:bCs/>
        </w:rPr>
        <w:t>：</w:t>
      </w:r>
      <w:r w:rsidRPr="002D475C">
        <w:t>使用者無法針對其具備適當權限之服務進行讀取或寫入任何服務資料的任何期間。停機時間不包括排定停機時間。</w:t>
      </w:r>
    </w:p>
    <w:p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每月上線時間百分比係利用下列公式計算：</w:t>
      </w:r>
    </w:p>
    <w:p w:rsidR="00590DC1" w:rsidRPr="002D475C" w:rsidRDefault="00290DBF" w:rsidP="00590DC1">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2D475C"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290DBF"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43" w:name="_Toc496095893"/>
      <w:r w:rsidRPr="0058041E">
        <w:rPr>
          <w:rFonts w:ascii="Calibri Light" w:hAnsi="Calibri Light"/>
        </w:rPr>
        <w:t>Office 365 Services</w:t>
      </w:r>
      <w:bookmarkEnd w:id="43"/>
    </w:p>
    <w:p w:rsidR="006365DD" w:rsidRPr="0058041E" w:rsidRDefault="006365DD" w:rsidP="006365DD">
      <w:pPr>
        <w:pStyle w:val="ProductList-Offering2Heading"/>
        <w:tabs>
          <w:tab w:val="clear" w:pos="360"/>
        </w:tabs>
        <w:outlineLvl w:val="2"/>
        <w:rPr>
          <w:rFonts w:ascii="Calibri Light" w:hAnsi="Calibri Light"/>
        </w:rPr>
      </w:pPr>
      <w:bookmarkStart w:id="44" w:name="_Toc496095894"/>
      <w:r w:rsidRPr="0058041E">
        <w:rPr>
          <w:rFonts w:ascii="Calibri Light" w:hAnsi="Calibri Light"/>
        </w:rPr>
        <w:t>Duet Enterprise Online</w:t>
      </w:r>
      <w:bookmarkEnd w:id="44"/>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70976">
        <w:rPr>
          <w:rFonts w:ascii="Calibri" w:hAnsi="PMingLiU" w:hint="eastAsia"/>
          <w:b/>
          <w:color w:val="00188F"/>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70976">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70976">
        <w:rPr>
          <w:rFonts w:ascii="Calibri" w:hAnsi="PMingLiU" w:hint="eastAsia"/>
          <w:b/>
          <w:color w:val="00188F"/>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856AEA">
      <w:pPr>
        <w:pStyle w:val="ProductList-Offering2Heading"/>
        <w:keepNext/>
        <w:rPr>
          <w:rFonts w:ascii="Calibri Light" w:hAnsi="Calibri Light"/>
        </w:rPr>
      </w:pPr>
      <w:bookmarkStart w:id="45" w:name="_Toc496095895"/>
      <w:r w:rsidRPr="0058041E">
        <w:rPr>
          <w:rFonts w:ascii="Calibri Light" w:hAnsi="Calibri Light"/>
        </w:rPr>
        <w:t>Exchange Online</w:t>
      </w:r>
      <w:bookmarkEnd w:id="45"/>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C71F08">
        <w:rPr>
          <w:rFonts w:ascii="PMingLiU"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C71F08"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70976">
        <w:rPr>
          <w:rFonts w:ascii="Calibri" w:hAnsi="PMingLiU" w:hint="eastAsia"/>
          <w:b/>
          <w:color w:val="00188F"/>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Pr>
            <w:rStyle w:val="Hyperlink"/>
            <w:rFonts w:ascii="Calibri" w:hAnsi="PMingLiU" w:hint="eastAsia"/>
            <w:sz w:val="16"/>
            <w:szCs w:val="16"/>
            <w:lang w:eastAsia="zh-TW"/>
          </w:rPr>
          <w:t>目錄</w:t>
        </w:r>
      </w:hyperlink>
      <w:r w:rsidR="000B0987">
        <w:rPr>
          <w:rFonts w:ascii="Calibri" w:hAnsi="Calibri" w:hint="eastAsia"/>
          <w:sz w:val="16"/>
          <w:szCs w:val="16"/>
          <w:lang w:eastAsia="zh-TW"/>
        </w:rPr>
        <w:t xml:space="preserve"> / </w:t>
      </w:r>
      <w:hyperlink w:anchor="Definitions" w:history="1">
        <w:r w:rsidR="000B0987">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46" w:name="_Toc496095896"/>
      <w:r w:rsidRPr="0058041E">
        <w:rPr>
          <w:rFonts w:ascii="Calibri Light" w:hAnsi="Calibri Light"/>
          <w:lang w:eastAsia="zh-TW"/>
        </w:rPr>
        <w:t>Exchange Online Archiving</w:t>
      </w:r>
      <w:bookmarkEnd w:id="4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70976">
        <w:rPr>
          <w:rFonts w:ascii="Calibri" w:hAnsi="PMingLiU" w:hint="eastAsia"/>
          <w:b/>
          <w:color w:val="00188F"/>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67D33">
        <w:rPr>
          <w:rFonts w:ascii="Calibri" w:hAnsi="PMingLiU" w:hint="eastAsia"/>
          <w:b/>
          <w:color w:val="00188F"/>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02588">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47" w:name="_Toc496095897"/>
      <w:r w:rsidRPr="0058041E">
        <w:rPr>
          <w:rFonts w:ascii="Calibri Light" w:hAnsi="Calibri Light"/>
        </w:rPr>
        <w:t>Exchange Online Protection</w:t>
      </w:r>
      <w:bookmarkEnd w:id="4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70976">
        <w:rPr>
          <w:rFonts w:ascii="Calibri" w:hAnsi="PMingLiU" w:hint="eastAsia"/>
          <w:b/>
          <w:color w:val="00188F"/>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4958B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DC491F">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65487A">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2C322E">
        <w:rPr>
          <w:rFonts w:ascii="Calibri" w:hAnsi="Calibri" w:hint="eastAsia"/>
          <w:b/>
          <w:bCs/>
          <w:color w:val="00188F"/>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2F4645" w:rsidRPr="0046179A" w:rsidRDefault="002F4645" w:rsidP="002F4645">
      <w:pPr>
        <w:pStyle w:val="ProductList-Offering2Heading"/>
        <w:outlineLvl w:val="2"/>
        <w:rPr>
          <w:rFonts w:asciiTheme="minorHAnsi" w:hAnsiTheme="minorHAnsi"/>
        </w:rPr>
      </w:pPr>
      <w:bookmarkStart w:id="48" w:name="_Toc463094232"/>
      <w:bookmarkStart w:id="49" w:name="_Toc465333695"/>
      <w:bookmarkStart w:id="50" w:name="_Toc496095898"/>
      <w:r w:rsidRPr="000269AB">
        <w:rPr>
          <w:rFonts w:ascii="Calibri Light" w:hAnsi="Calibri Light"/>
        </w:rPr>
        <w:t>Microsoft</w:t>
      </w:r>
      <w:r w:rsidRPr="0046179A">
        <w:rPr>
          <w:rFonts w:asciiTheme="minorHAnsi" w:hAnsiTheme="minorHAnsi"/>
        </w:rPr>
        <w:t xml:space="preserve"> </w:t>
      </w:r>
      <w:r w:rsidRPr="0046179A">
        <w:rPr>
          <w:rFonts w:asciiTheme="minorHAnsi" w:hAnsiTheme="minorHAnsi"/>
        </w:rPr>
        <w:t>團隊</w:t>
      </w:r>
      <w:bookmarkEnd w:id="48"/>
      <w:bookmarkEnd w:id="49"/>
      <w:bookmarkEnd w:id="50"/>
    </w:p>
    <w:p w:rsidR="002F4645" w:rsidRPr="0046179A" w:rsidRDefault="002F4645" w:rsidP="002F4645">
      <w:pPr>
        <w:pStyle w:val="ProductList-Body"/>
      </w:pPr>
      <w:r w:rsidRPr="0046179A">
        <w:rPr>
          <w:b/>
          <w:color w:val="00188F"/>
        </w:rPr>
        <w:t>停機時間</w:t>
      </w:r>
      <w:r w:rsidRPr="001A359F">
        <w:rPr>
          <w:b/>
          <w:bCs/>
        </w:rPr>
        <w:t>：</w:t>
      </w:r>
      <w:r w:rsidRPr="0046179A">
        <w:t>係指使用者無法針對其具備適當權限之聊天交談進行讀取或張貼的期間。</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1A359F">
        <w:rPr>
          <w:b/>
          <w:bCs/>
        </w:rPr>
        <w:t>：</w:t>
      </w:r>
      <w:r w:rsidRPr="0046179A">
        <w:t>每月上線時間百分比係利用下列公式計算：</w:t>
      </w:r>
    </w:p>
    <w:p w:rsidR="002F4645" w:rsidRPr="0046179A" w:rsidRDefault="002F4645" w:rsidP="002F4645">
      <w:pPr>
        <w:pStyle w:val="ProductList-Body"/>
      </w:pPr>
    </w:p>
    <w:p w:rsidR="002F4645" w:rsidRPr="0046179A" w:rsidRDefault="00290DBF" w:rsidP="002F4645">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C3578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46179A"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46179A"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46179A"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46179A"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651A4C">
          <w:rPr>
            <w:rStyle w:val="Hyperlink"/>
            <w:color w:val="0563C1"/>
            <w:sz w:val="16"/>
            <w:szCs w:val="16"/>
          </w:rPr>
          <w:t>目錄</w:t>
        </w:r>
      </w:hyperlink>
      <w:r w:rsidR="002F4645" w:rsidRPr="0046179A">
        <w:rPr>
          <w:sz w:val="16"/>
          <w:szCs w:val="16"/>
        </w:rPr>
        <w:t xml:space="preserve"> / </w:t>
      </w:r>
      <w:hyperlink w:anchor="Definitions" w:history="1">
        <w:r w:rsidR="002F4645" w:rsidRPr="00651A4C">
          <w:rPr>
            <w:rStyle w:val="Hyperlink"/>
            <w:color w:val="0563C1"/>
            <w:sz w:val="16"/>
            <w:szCs w:val="16"/>
          </w:rPr>
          <w:t>定義</w:t>
        </w:r>
      </w:hyperlink>
    </w:p>
    <w:p w:rsidR="00573C38" w:rsidRDefault="00573C38" w:rsidP="00573C38">
      <w:pPr>
        <w:pStyle w:val="ProductList-Offering2Heading"/>
        <w:outlineLvl w:val="2"/>
        <w:rPr>
          <w:rFonts w:ascii="Calibri Light" w:hAnsi="Calibri Light"/>
          <w:lang w:val="zh-TW" w:eastAsia="zh-TW" w:bidi="zh-TW"/>
        </w:rPr>
      </w:pPr>
      <w:bookmarkStart w:id="51" w:name="_Toc468346539"/>
      <w:bookmarkStart w:id="52" w:name="_Toc496095899"/>
      <w:r>
        <w:rPr>
          <w:rFonts w:ascii="Calibri Light" w:hAnsi="Calibri Light"/>
        </w:rPr>
        <w:t>Microsoft MyAnalytics</w:t>
      </w:r>
      <w:bookmarkEnd w:id="51"/>
      <w:bookmarkEnd w:id="52"/>
    </w:p>
    <w:p w:rsidR="00573C38" w:rsidRDefault="00573C38" w:rsidP="00573C38">
      <w:pPr>
        <w:pStyle w:val="ProductList-Body"/>
        <w:rPr>
          <w:lang w:eastAsia="zh-TW"/>
        </w:rPr>
      </w:pPr>
      <w:r>
        <w:rPr>
          <w:rFonts w:hint="eastAsia"/>
          <w:b/>
          <w:color w:val="00188F"/>
          <w:lang w:eastAsia="zh-TW"/>
        </w:rPr>
        <w:t>停機時間</w:t>
      </w:r>
      <w:r>
        <w:rPr>
          <w:rFonts w:hint="eastAsia"/>
          <w:b/>
          <w:bCs/>
          <w:lang w:eastAsia="zh-TW"/>
        </w:rPr>
        <w:t>：</w:t>
      </w:r>
      <w:r>
        <w:rPr>
          <w:rFonts w:hint="eastAsia"/>
          <w:iCs/>
          <w:lang w:eastAsia="zh-TW"/>
        </w:rPr>
        <w:t>係指使用者無法存取</w:t>
      </w:r>
      <w:r>
        <w:rPr>
          <w:rFonts w:hint="eastAsia"/>
          <w:iCs/>
          <w:lang w:eastAsia="zh-TW"/>
        </w:rPr>
        <w:t xml:space="preserve"> MyAnalytics </w:t>
      </w:r>
      <w:r>
        <w:rPr>
          <w:rFonts w:hint="eastAsia"/>
          <w:iCs/>
          <w:lang w:eastAsia="zh-TW"/>
        </w:rPr>
        <w:t>儀表板的期間</w:t>
      </w:r>
      <w:r>
        <w:rPr>
          <w:rFonts w:hint="eastAsia"/>
          <w:i/>
          <w:iCs/>
          <w:lang w:eastAsia="zh-TW"/>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290DBF" w:rsidP="00573C38">
      <w:pPr>
        <w:jc w:val="both"/>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t>服務折讓</w:t>
      </w:r>
      <w:r>
        <w:rPr>
          <w:rFonts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573C38" w:rsidRDefault="00290DBF" w:rsidP="00A65D17">
      <w:pPr>
        <w:pStyle w:val="ProductList-Body"/>
        <w:shd w:val="clear" w:color="auto" w:fill="808080" w:themeFill="background1" w:themeFillShade="80"/>
        <w:tabs>
          <w:tab w:val="clear" w:pos="360"/>
        </w:tabs>
        <w:spacing w:before="120" w:after="240"/>
        <w:jc w:val="right"/>
        <w:rPr>
          <w:lang w:val="zh-TW" w:eastAsia="zh-TW" w:bidi="zh-TW"/>
        </w:rPr>
      </w:pPr>
      <w:hyperlink r:id="rId20"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1" w:anchor="Definitions" w:history="1">
        <w:r w:rsidR="00573C38">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53" w:name="_Toc496095900"/>
      <w:r w:rsidRPr="0058041E">
        <w:rPr>
          <w:rFonts w:ascii="Calibri Light" w:hAnsi="Calibri Light" w:hint="eastAsia"/>
          <w:lang w:eastAsia="zh-TW"/>
        </w:rPr>
        <w:t>Office 365 Business</w:t>
      </w:r>
      <w:bookmarkEnd w:id="5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61F62">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E0CEE">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3D746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4" w:name="_Toc477262542"/>
      <w:bookmarkStart w:id="55" w:name="_Toc457821517"/>
      <w:bookmarkStart w:id="56" w:name="_Toc480808092"/>
      <w:bookmarkStart w:id="57" w:name="_Toc496095901"/>
      <w:r w:rsidRPr="00B97344">
        <w:rPr>
          <w:rFonts w:ascii="Calibri Light" w:hAnsi="Calibri Light" w:cstheme="minorHAnsi"/>
        </w:rPr>
        <w:t>Office 365</w:t>
      </w:r>
      <w:r w:rsidRPr="0090222F">
        <w:rPr>
          <w:rFonts w:asciiTheme="minorHAnsi" w:hAnsiTheme="minorHAnsi" w:cstheme="minorHAnsi"/>
        </w:rPr>
        <w:t xml:space="preserve"> </w:t>
      </w:r>
      <w:bookmarkEnd w:id="54"/>
      <w:r w:rsidRPr="0090222F">
        <w:rPr>
          <w:rFonts w:asciiTheme="minorHAnsi" w:hAnsiTheme="minorHAnsi" w:cstheme="minorHAnsi"/>
        </w:rPr>
        <w:t>進階合規性</w:t>
      </w:r>
      <w:bookmarkEnd w:id="55"/>
      <w:bookmarkEnd w:id="56"/>
      <w:bookmarkEnd w:id="57"/>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3925DC">
        <w:rPr>
          <w:rFonts w:cstheme="minorHAnsi"/>
          <w:b/>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7E0637">
        <w:rPr>
          <w:b/>
          <w:bCs/>
          <w:lang w:eastAsia="zh-TW"/>
        </w:rPr>
        <w:t>：</w:t>
      </w:r>
      <w:r w:rsidRPr="00E010C1">
        <w:rPr>
          <w:lang w:eastAsia="zh-TW"/>
        </w:rPr>
        <w:t>每月上線時間百分比係利用下列公式計算：</w:t>
      </w:r>
    </w:p>
    <w:p w:rsidR="00856AEA" w:rsidRPr="00E010C1" w:rsidRDefault="00856AEA" w:rsidP="00856AEA">
      <w:pPr>
        <w:pStyle w:val="ProductList-Body"/>
        <w:ind w:left="360"/>
        <w:rPr>
          <w:lang w:eastAsia="zh-TW"/>
        </w:rPr>
      </w:pPr>
    </w:p>
    <w:p w:rsidR="00856AEA" w:rsidRPr="00E010C1" w:rsidRDefault="00290DBF" w:rsidP="00856AEA">
      <w:pPr>
        <w:ind w:left="360"/>
        <w:jc w:val="both"/>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7E063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010C1"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E010C1">
          <w:rPr>
            <w:rStyle w:val="Hyperlink"/>
            <w:sz w:val="16"/>
            <w:szCs w:val="16"/>
          </w:rPr>
          <w:t>目錄</w:t>
        </w:r>
      </w:hyperlink>
      <w:r w:rsidR="00856AEA" w:rsidRPr="00E010C1">
        <w:rPr>
          <w:sz w:val="16"/>
          <w:szCs w:val="16"/>
        </w:rPr>
        <w:t xml:space="preserve"> / </w:t>
      </w:r>
      <w:hyperlink w:anchor="Definitions" w:history="1">
        <w:r w:rsidR="00856AEA" w:rsidRPr="00E010C1">
          <w:rPr>
            <w:rStyle w:val="Hyperlink"/>
            <w:sz w:val="16"/>
            <w:szCs w:val="16"/>
          </w:rPr>
          <w:t>定義</w:t>
        </w:r>
      </w:hyperlink>
    </w:p>
    <w:p w:rsidR="006365DD" w:rsidRPr="0058041E" w:rsidRDefault="006365DD" w:rsidP="006365DD">
      <w:pPr>
        <w:pStyle w:val="ProductList-Offering2Heading"/>
        <w:rPr>
          <w:rFonts w:ascii="Calibri Light" w:hAnsi="Calibri Light"/>
        </w:rPr>
      </w:pPr>
      <w:bookmarkStart w:id="58" w:name="_Toc496095902"/>
      <w:r w:rsidRPr="0058041E">
        <w:rPr>
          <w:rFonts w:ascii="Calibri Light" w:hAnsi="Calibri Light"/>
        </w:rPr>
        <w:t>Office 365 ProPlus</w:t>
      </w:r>
      <w:bookmarkEnd w:id="5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2451F">
        <w:rPr>
          <w:rFonts w:ascii="Calibri" w:hAnsi="Calibri" w:hint="eastAsia"/>
          <w:b/>
          <w:bCs/>
          <w:color w:val="00188F"/>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08151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136130">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AF09F4">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59" w:name="_Toc496095903"/>
      <w:r w:rsidRPr="0058041E">
        <w:rPr>
          <w:rFonts w:ascii="Calibri Light" w:hAnsi="Calibri Light"/>
        </w:rPr>
        <w:t>Office Online</w:t>
      </w:r>
      <w:bookmarkEnd w:id="59"/>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AF09F4">
        <w:rPr>
          <w:rFonts w:ascii="Calibri" w:hAnsi="Calibri" w:hint="eastAsia"/>
          <w:b/>
          <w:bCs/>
          <w:color w:val="00188F"/>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D86954">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4D2CA9" w:rsidRPr="004D2CA9" w:rsidRDefault="004D2CA9" w:rsidP="00E9079E">
      <w:pPr>
        <w:pStyle w:val="ProductList-Body"/>
        <w:rPr>
          <w:rFonts w:ascii="Calibri" w:hAnsi="Calibri"/>
          <w:lang w:val="en-US" w:eastAsia="zh-TW"/>
        </w:rPr>
      </w:pPr>
    </w:p>
    <w:p w:rsidR="003559A7"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60" w:name="_Toc496095904"/>
      <w:r w:rsidRPr="0058041E">
        <w:rPr>
          <w:rFonts w:ascii="Calibri Light" w:hAnsi="Calibri Light"/>
          <w:lang w:eastAsia="zh-TW"/>
        </w:rPr>
        <w:t xml:space="preserve">Office 365 </w:t>
      </w:r>
      <w:r w:rsidRPr="0058041E">
        <w:rPr>
          <w:rFonts w:ascii="Calibri Light" w:hAnsi="Calibri Light"/>
          <w:lang w:eastAsia="zh-TW"/>
        </w:rPr>
        <w:t>影片</w:t>
      </w:r>
      <w:bookmarkEnd w:id="60"/>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C1DE4">
      <w:pPr>
        <w:pStyle w:val="ProductList-Offering2Heading"/>
        <w:rPr>
          <w:rFonts w:ascii="Calibri Light" w:hAnsi="Calibri Light"/>
        </w:rPr>
      </w:pPr>
      <w:bookmarkStart w:id="61" w:name="_Toc496095905"/>
      <w:r w:rsidRPr="0058041E">
        <w:rPr>
          <w:rFonts w:ascii="Calibri Light" w:hAnsi="Calibri Light"/>
        </w:rPr>
        <w:t>商務用</w:t>
      </w:r>
      <w:r w:rsidRPr="0058041E">
        <w:rPr>
          <w:rFonts w:ascii="Calibri Light" w:hAnsi="Calibri Light"/>
        </w:rPr>
        <w:t xml:space="preserve"> OneDrive</w:t>
      </w:r>
      <w:bookmarkEnd w:id="61"/>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EE47B1">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58041E" w:rsidRDefault="006365DD" w:rsidP="006365DD">
      <w:pPr>
        <w:pStyle w:val="ProductList-Offering2Heading"/>
        <w:rPr>
          <w:rFonts w:ascii="Calibri Light" w:hAnsi="Calibri Light"/>
        </w:rPr>
      </w:pPr>
      <w:bookmarkStart w:id="62" w:name="_Toc496095906"/>
      <w:r w:rsidRPr="0058041E">
        <w:rPr>
          <w:rFonts w:ascii="Calibri Light" w:hAnsi="Calibri Light"/>
        </w:rPr>
        <w:t>Project Online</w:t>
      </w:r>
      <w:bookmarkEnd w:id="6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EE47B1">
        <w:rPr>
          <w:rFonts w:ascii="Calibri" w:hAnsi="Calibri" w:hint="eastAsia"/>
          <w:b/>
          <w:bCs/>
          <w:color w:val="00188F"/>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EE47B1">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EE47B1">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6365DD">
      <w:pPr>
        <w:pStyle w:val="ProductList-Offering2Heading"/>
        <w:rPr>
          <w:rFonts w:ascii="Calibri Light" w:hAnsi="Calibri Light"/>
          <w:lang w:eastAsia="zh-TW"/>
        </w:rPr>
      </w:pPr>
      <w:bookmarkStart w:id="63" w:name="_Toc496095907"/>
      <w:r w:rsidRPr="00987DAF">
        <w:rPr>
          <w:rFonts w:ascii="Calibri Light" w:hAnsi="Calibri Light"/>
          <w:lang w:eastAsia="zh-TW"/>
        </w:rPr>
        <w:t>SharePoint Online</w:t>
      </w:r>
      <w:bookmarkEnd w:id="6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DF4EE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987DAF" w:rsidRDefault="006365DD" w:rsidP="00A65D17">
      <w:pPr>
        <w:pStyle w:val="ProductList-Offering2Heading"/>
        <w:keepNext/>
        <w:rPr>
          <w:rFonts w:ascii="Calibri Light" w:hAnsi="Calibri Light"/>
        </w:rPr>
      </w:pPr>
      <w:bookmarkStart w:id="64" w:name="_Toc496095908"/>
      <w:r w:rsidRPr="00987DAF">
        <w:rPr>
          <w:rFonts w:ascii="Calibri Light" w:hAnsi="Calibri Light"/>
        </w:rPr>
        <w:t>商務用</w:t>
      </w:r>
      <w:r w:rsidRPr="00987DAF">
        <w:rPr>
          <w:rFonts w:ascii="Calibri Light" w:hAnsi="Calibri Light"/>
        </w:rPr>
        <w:t xml:space="preserve"> Skype Online</w:t>
      </w:r>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DF4EE2">
        <w:rPr>
          <w:rFonts w:ascii="Calibri" w:hAnsi="Calibri" w:hint="eastAsia"/>
          <w:b/>
          <w:bCs/>
          <w:color w:val="00188F"/>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DF4EE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3559A7" w:rsidRDefault="003559A7" w:rsidP="003559A7">
      <w:pPr>
        <w:pStyle w:val="ProductList-Body"/>
        <w:rPr>
          <w:rFonts w:ascii="Calibri" w:hAnsi="Calibri"/>
          <w:lang w:eastAsia="zh-TW"/>
        </w:rPr>
      </w:pPr>
    </w:p>
    <w:p w:rsidR="003559A7" w:rsidRDefault="00290DBF" w:rsidP="003559A7">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CA3830">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p w:rsidR="006365DD" w:rsidRPr="00066A9D" w:rsidRDefault="00290DBF"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D90DC9">
          <w:rPr>
            <w:rStyle w:val="Hyperlink"/>
            <w:rFonts w:ascii="Calibri" w:hAnsi="PMingLiU" w:hint="eastAsia"/>
            <w:sz w:val="16"/>
            <w:szCs w:val="16"/>
            <w:lang w:eastAsia="zh-TW"/>
          </w:rPr>
          <w:t>目錄</w:t>
        </w:r>
      </w:hyperlink>
      <w:r w:rsidR="00D90DC9" w:rsidRPr="00066A9D">
        <w:rPr>
          <w:rStyle w:val="Hyperlink"/>
          <w:rFonts w:hAnsi="PMingLiU" w:hint="eastAsia"/>
          <w:lang w:eastAsia="zh-TW"/>
        </w:rPr>
        <w:t xml:space="preserve"> / </w:t>
      </w:r>
      <w:hyperlink w:anchor="Definitions" w:history="1">
        <w:r w:rsidR="00D90DC9">
          <w:rPr>
            <w:rStyle w:val="Hyperlink"/>
            <w:rFonts w:ascii="Calibri" w:hAnsi="PMingLiU" w:hint="eastAsia"/>
            <w:sz w:val="16"/>
            <w:szCs w:val="16"/>
            <w:lang w:eastAsia="zh-TW"/>
          </w:rPr>
          <w:t>定義</w:t>
        </w:r>
      </w:hyperlink>
    </w:p>
    <w:p w:rsidR="006A7560" w:rsidRPr="00BA03CC" w:rsidRDefault="006A7560" w:rsidP="002F4645">
      <w:pPr>
        <w:pStyle w:val="ProductList-Offering2Heading"/>
        <w:keepNext/>
        <w:rPr>
          <w:rFonts w:ascii="Calibri Light" w:hAnsi="Calibri Light"/>
          <w:lang w:eastAsia="zh-TW"/>
        </w:rPr>
      </w:pPr>
      <w:bookmarkStart w:id="65" w:name="_Toc440269628"/>
      <w:bookmarkStart w:id="66" w:name="SfB_PSTN"/>
      <w:bookmarkStart w:id="67" w:name="_Toc441215707"/>
      <w:bookmarkStart w:id="68" w:name="_Toc496095909"/>
      <w:r w:rsidRPr="00BA03CC">
        <w:rPr>
          <w:rFonts w:ascii="Calibri Light" w:hAnsi="Calibri Light"/>
          <w:lang w:eastAsia="zh-TW"/>
        </w:rPr>
        <w:t>商務用</w:t>
      </w:r>
      <w:r w:rsidRPr="00BA03CC">
        <w:rPr>
          <w:rFonts w:ascii="Calibri Light" w:hAnsi="Calibri Light"/>
          <w:lang w:eastAsia="zh-TW"/>
        </w:rPr>
        <w:t xml:space="preserve"> Skype Online – PSTN </w:t>
      </w:r>
      <w:r w:rsidRPr="00BA03CC">
        <w:rPr>
          <w:rFonts w:ascii="Calibri Light" w:hAnsi="Calibri Light"/>
          <w:lang w:eastAsia="zh-TW"/>
        </w:rPr>
        <w:t>通話</w:t>
      </w:r>
      <w:bookmarkEnd w:id="65"/>
      <w:r w:rsidRPr="00BA03CC">
        <w:rPr>
          <w:rFonts w:ascii="Calibri Light" w:hAnsi="Calibri Light"/>
          <w:lang w:eastAsia="zh-TW"/>
        </w:rPr>
        <w:t>和</w:t>
      </w:r>
      <w:r w:rsidRPr="00BA03CC">
        <w:rPr>
          <w:rFonts w:ascii="Calibri Light" w:hAnsi="Calibri Light"/>
          <w:lang w:eastAsia="zh-TW"/>
        </w:rPr>
        <w:t xml:space="preserve"> PSTN </w:t>
      </w:r>
      <w:r w:rsidRPr="00BA03CC">
        <w:rPr>
          <w:rFonts w:ascii="Calibri Light" w:hAnsi="Calibri Light"/>
          <w:lang w:eastAsia="zh-TW"/>
        </w:rPr>
        <w:t>會議</w:t>
      </w:r>
      <w:bookmarkEnd w:id="66"/>
      <w:bookmarkEnd w:id="67"/>
      <w:bookmarkEnd w:id="68"/>
    </w:p>
    <w:p w:rsidR="006A7560" w:rsidRPr="002C6EFC" w:rsidRDefault="006A7560" w:rsidP="006A7560">
      <w:pPr>
        <w:spacing w:after="0" w:line="240" w:lineRule="auto"/>
      </w:pPr>
      <w:r w:rsidRPr="002C6EFC">
        <w:rPr>
          <w:rFonts w:cs="Times New Roman"/>
          <w:b/>
          <w:color w:val="00188F"/>
          <w:sz w:val="18"/>
        </w:rPr>
        <w:t>停機時間：</w:t>
      </w:r>
      <w:r w:rsidRPr="002C6EFC">
        <w:rPr>
          <w:rFonts w:cs="Times New Roman"/>
          <w:sz w:val="18"/>
          <w:szCs w:val="18"/>
        </w:rPr>
        <w:t>係指使用者無法啟動</w:t>
      </w:r>
      <w:r w:rsidRPr="002C6EFC">
        <w:rPr>
          <w:rFonts w:cs="Times New Roman"/>
          <w:sz w:val="18"/>
          <w:szCs w:val="18"/>
        </w:rPr>
        <w:t xml:space="preserve"> PSTN </w:t>
      </w:r>
      <w:r w:rsidRPr="002C6EFC">
        <w:rPr>
          <w:rFonts w:cs="Times New Roman"/>
          <w:sz w:val="18"/>
          <w:szCs w:val="18"/>
        </w:rPr>
        <w:t>通話或無法撥入</w:t>
      </w:r>
      <w:r w:rsidRPr="002C6EFC">
        <w:rPr>
          <w:rFonts w:cs="Times New Roman"/>
          <w:sz w:val="18"/>
          <w:szCs w:val="18"/>
        </w:rPr>
        <w:t xml:space="preserve"> PSTN </w:t>
      </w:r>
      <w:r w:rsidRPr="002C6EFC">
        <w:rPr>
          <w:rFonts w:cs="Times New Roman"/>
          <w:sz w:val="18"/>
          <w:szCs w:val="18"/>
        </w:rPr>
        <w:t>會議的期間。</w:t>
      </w:r>
    </w:p>
    <w:p w:rsidR="006A7560" w:rsidRPr="002C6EFC" w:rsidRDefault="006A7560" w:rsidP="006A7560">
      <w:pPr>
        <w:spacing w:after="0" w:line="240" w:lineRule="auto"/>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322C3D">
        <w:rPr>
          <w:rFonts w:cs="Times New Roman"/>
          <w:sz w:val="18"/>
          <w:szCs w:val="18"/>
        </w:rPr>
        <w:t>每月上線時間百分比係利用下列公式計算：</w:t>
      </w:r>
    </w:p>
    <w:p w:rsidR="006A7560" w:rsidRPr="00322C3D" w:rsidRDefault="006A7560" w:rsidP="006A7560">
      <w:pPr>
        <w:spacing w:after="0" w:line="240" w:lineRule="auto"/>
        <w:rPr>
          <w:sz w:val="18"/>
          <w:szCs w:val="18"/>
        </w:rPr>
      </w:pPr>
    </w:p>
    <w:p w:rsidR="006A7560" w:rsidRPr="00322C3D" w:rsidRDefault="00290DBF"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69" w:name="_Toc444249041"/>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105B4" w:rsidRPr="00186315" w:rsidRDefault="007105B4" w:rsidP="007105B4">
      <w:pPr>
        <w:pStyle w:val="ProductList-Offering2Heading"/>
        <w:rPr>
          <w:rFonts w:ascii="Calibri Light" w:hAnsi="Calibri Light"/>
        </w:rPr>
      </w:pPr>
      <w:bookmarkStart w:id="70" w:name="_Toc496095910"/>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69"/>
      <w:bookmarkEnd w:id="70"/>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755262">
        <w:rPr>
          <w:b/>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322C3D">
        <w:rPr>
          <w:rFonts w:cs="Times New Roman"/>
          <w:sz w:val="18"/>
          <w:szCs w:val="18"/>
        </w:rPr>
        <w:t>每月良好通話率係利用下列公式計算：</w:t>
      </w:r>
    </w:p>
    <w:p w:rsidR="006A7560" w:rsidRPr="00322C3D" w:rsidRDefault="006A7560" w:rsidP="006A7560">
      <w:pPr>
        <w:spacing w:after="0" w:line="240" w:lineRule="auto"/>
        <w:rPr>
          <w:sz w:val="18"/>
          <w:szCs w:val="18"/>
        </w:rPr>
      </w:pPr>
    </w:p>
    <w:p w:rsidR="006A7560" w:rsidRPr="00322C3D" w:rsidRDefault="00290DBF"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2C6EFC"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2C6EFC" w:rsidTr="009A5C4E">
        <w:tc>
          <w:tcPr>
            <w:tcW w:w="5400" w:type="dxa"/>
          </w:tcPr>
          <w:p w:rsidR="006A7560" w:rsidRPr="002C6EFC" w:rsidRDefault="006A7560" w:rsidP="009A5C4E">
            <w:pPr>
              <w:pStyle w:val="ProductList-OfferingBody"/>
              <w:jc w:val="center"/>
            </w:pPr>
            <w:r w:rsidRPr="002C6EFC">
              <w:lastRenderedPageBreak/>
              <w:t>&lt; 95%</w:t>
            </w:r>
          </w:p>
        </w:tc>
        <w:tc>
          <w:tcPr>
            <w:tcW w:w="5400" w:type="dxa"/>
          </w:tcPr>
          <w:p w:rsidR="006A7560" w:rsidRPr="002C6EFC" w:rsidRDefault="006A7560" w:rsidP="009A5C4E">
            <w:pPr>
              <w:pStyle w:val="ProductList-OfferingBody"/>
              <w:jc w:val="center"/>
            </w:pPr>
            <w:r w:rsidRPr="002C6EFC">
              <w:t>100%</w:t>
            </w:r>
          </w:p>
        </w:tc>
      </w:tr>
    </w:tbl>
    <w:p w:rsidR="00A65D17" w:rsidRPr="00066A9D" w:rsidRDefault="00290DBF"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hyperlink w:anchor="TOC" w:history="1">
        <w:r w:rsidR="00A65D17">
          <w:rPr>
            <w:rStyle w:val="Hyperlink"/>
            <w:rFonts w:ascii="Calibri" w:hAnsi="PMingLiU" w:hint="eastAsia"/>
            <w:sz w:val="16"/>
            <w:szCs w:val="16"/>
            <w:lang w:eastAsia="zh-TW"/>
          </w:rPr>
          <w:t>目錄</w:t>
        </w:r>
      </w:hyperlink>
      <w:r w:rsidR="00A65D17" w:rsidRPr="00066A9D">
        <w:rPr>
          <w:rStyle w:val="Hyperlink"/>
          <w:rFonts w:hAnsi="PMingLiU" w:hint="eastAsia"/>
          <w:lang w:eastAsia="zh-TW"/>
        </w:rPr>
        <w:t xml:space="preserve"> / </w:t>
      </w:r>
      <w:hyperlink w:anchor="Definitions" w:history="1">
        <w:r w:rsidR="00A65D17">
          <w:rPr>
            <w:rStyle w:val="Hyperlink"/>
            <w:rFonts w:ascii="Calibri" w:hAnsi="PMingLiU" w:hint="eastAsia"/>
            <w:sz w:val="16"/>
            <w:szCs w:val="16"/>
            <w:lang w:eastAsia="zh-TW"/>
          </w:rPr>
          <w:t>定義</w:t>
        </w:r>
      </w:hyperlink>
    </w:p>
    <w:p w:rsidR="005515CC" w:rsidRPr="00786F97" w:rsidRDefault="005515CC" w:rsidP="005515CC">
      <w:pPr>
        <w:pStyle w:val="ProductList-Offering2Heading"/>
        <w:outlineLvl w:val="2"/>
        <w:rPr>
          <w:rFonts w:asciiTheme="minorHAnsi" w:hAnsiTheme="minorHAnsi"/>
        </w:rPr>
      </w:pPr>
      <w:bookmarkStart w:id="71" w:name="_Toc496095911"/>
      <w:bookmarkStart w:id="72" w:name="_Toc487138021"/>
      <w:bookmarkStart w:id="73" w:name="_Hlk487275150"/>
      <w:r w:rsidRPr="00786F97">
        <w:rPr>
          <w:rFonts w:asciiTheme="minorHAnsi" w:hAnsiTheme="minorHAnsi"/>
        </w:rPr>
        <w:t>工作場所分析</w:t>
      </w:r>
      <w:bookmarkEnd w:id="71"/>
    </w:p>
    <w:p w:rsidR="005515CC" w:rsidRPr="00786F97" w:rsidRDefault="005515CC" w:rsidP="005515CC">
      <w:pPr>
        <w:pStyle w:val="ProductList-Body"/>
      </w:pPr>
      <w:r w:rsidRPr="00786F97">
        <w:rPr>
          <w:b/>
          <w:color w:val="00188F"/>
        </w:rPr>
        <w:t>停機時間</w:t>
      </w:r>
      <w:r w:rsidRPr="000C57E8">
        <w:rPr>
          <w:b/>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0C57E8">
        <w:rPr>
          <w:b/>
          <w:bCs/>
        </w:rPr>
        <w:t>：</w:t>
      </w:r>
      <w:r w:rsidRPr="00786F97">
        <w:t>每月上線時間百分比係利用下列公式計算：</w:t>
      </w:r>
    </w:p>
    <w:p w:rsidR="005515CC" w:rsidRPr="00786F97" w:rsidRDefault="005515CC" w:rsidP="005515CC">
      <w:pPr>
        <w:pStyle w:val="ProductList-Body"/>
      </w:pPr>
    </w:p>
    <w:p w:rsidR="005515CC" w:rsidRPr="00786F97" w:rsidRDefault="00290DBF" w:rsidP="005515CC">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A3151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786F97"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786F97"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786F97"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290DBF"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786F97">
          <w:rPr>
            <w:rStyle w:val="Hyperlink"/>
            <w:sz w:val="16"/>
            <w:szCs w:val="16"/>
          </w:rPr>
          <w:t>目錄</w:t>
        </w:r>
      </w:hyperlink>
      <w:r w:rsidR="005515CC" w:rsidRPr="00786F97">
        <w:rPr>
          <w:sz w:val="16"/>
          <w:szCs w:val="16"/>
        </w:rPr>
        <w:t xml:space="preserve"> / </w:t>
      </w:r>
      <w:hyperlink w:anchor="定義" w:history="1">
        <w:r w:rsidR="005515CC" w:rsidRPr="00786F97">
          <w:rPr>
            <w:rStyle w:val="Hyperlink"/>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74" w:name="_Toc496095912"/>
      <w:bookmarkEnd w:id="72"/>
      <w:bookmarkEnd w:id="73"/>
      <w:r w:rsidRPr="008D165C">
        <w:rPr>
          <w:rFonts w:ascii="Calibri Light" w:hAnsi="Calibri Light"/>
          <w:lang w:eastAsia="zh-TW"/>
        </w:rPr>
        <w:t>Yammer Enterprise</w:t>
      </w:r>
      <w:bookmarkEnd w:id="7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CA3830">
        <w:rPr>
          <w:rFonts w:ascii="Calibri" w:hAnsi="Calibri" w:hint="eastAsia"/>
          <w:b/>
          <w:bCs/>
          <w:color w:val="00188F"/>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CA3830">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957728" w:rsidRDefault="00957728" w:rsidP="00957728">
      <w:pPr>
        <w:pStyle w:val="ProductList-Body"/>
        <w:rPr>
          <w:rFonts w:ascii="Calibri" w:hAnsi="Calibri"/>
          <w:lang w:eastAsia="zh-TW"/>
        </w:rPr>
      </w:pPr>
    </w:p>
    <w:p w:rsidR="00957728" w:rsidRDefault="00290DBF" w:rsidP="00957728">
      <w:pPr>
        <w:jc w:val="both"/>
        <w:rPr>
          <w:rFonts w:ascii="Calibri" w:hAnsi="Calibri"/>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CA3830">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75" w:name="_Toc496095913"/>
      <w:r w:rsidRPr="008D165C">
        <w:rPr>
          <w:rFonts w:ascii="Calibri Light" w:hAnsi="Calibri Light"/>
          <w:lang w:eastAsia="zh-TW"/>
        </w:rPr>
        <w:t xml:space="preserve">Microsoft Azure </w:t>
      </w:r>
      <w:r w:rsidRPr="008D165C">
        <w:rPr>
          <w:rFonts w:ascii="Calibri Light" w:hAnsi="Calibri Light"/>
          <w:lang w:eastAsia="zh-TW"/>
        </w:rPr>
        <w:t>服務</w:t>
      </w:r>
      <w:bookmarkEnd w:id="75"/>
    </w:p>
    <w:p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76" w:name="_Toc464226287"/>
      <w:bookmarkStart w:id="77" w:name="_Toc496095914"/>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76"/>
      <w:bookmarkEnd w:id="77"/>
    </w:p>
    <w:p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2C5227">
        <w:rPr>
          <w:rFonts w:ascii="Calibri" w:hAnsi="Calibri"/>
          <w:b/>
          <w:bCs/>
          <w:szCs w:val="18"/>
          <w:lang w:eastAsia="zh-TW"/>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lastRenderedPageBreak/>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4B15C5" w:rsidRDefault="001A228A" w:rsidP="001A228A">
      <w:pPr>
        <w:pStyle w:val="ProductList-Body"/>
        <w:rPr>
          <w:rFonts w:ascii="Calibri" w:hAnsi="Calibri"/>
        </w:rPr>
      </w:pPr>
    </w:p>
    <w:p w:rsidR="001A228A" w:rsidRPr="004B15C5" w:rsidRDefault="00290DBF" w:rsidP="001A228A">
      <w:pPr>
        <w:jc w:val="bot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rPr>
      </w:pPr>
      <w:r w:rsidRPr="004B15C5">
        <w:rPr>
          <w:rFonts w:ascii="Calibri" w:hAnsi="Calibri"/>
          <w:b/>
          <w:color w:val="00188F"/>
          <w:szCs w:val="18"/>
        </w:rPr>
        <w:t>服務等級及服務折讓，亦適用於客戶對</w:t>
      </w:r>
      <w:r w:rsidRPr="004B15C5">
        <w:rPr>
          <w:rFonts w:ascii="Calibri" w:hAnsi="Calibri"/>
          <w:b/>
          <w:color w:val="00188F"/>
          <w:szCs w:val="18"/>
        </w:rPr>
        <w:t xml:space="preserve"> Azure Active Directory </w:t>
      </w:r>
      <w:r w:rsidRPr="004B15C5">
        <w:rPr>
          <w:rFonts w:ascii="Calibri" w:hAnsi="Calibri"/>
          <w:b/>
          <w:color w:val="00188F"/>
          <w:szCs w:val="18"/>
        </w:rPr>
        <w:t>網域服務之使用：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78" w:name="_Toc480808105"/>
      <w:bookmarkStart w:id="79" w:name="_Toc496095915"/>
      <w:r w:rsidRPr="00B97344">
        <w:rPr>
          <w:rFonts w:ascii="Calibri Light" w:hAnsi="Calibri Light" w:cstheme="minorHAnsi"/>
        </w:rPr>
        <w:t>Analysis Services</w:t>
      </w:r>
      <w:bookmarkEnd w:id="78"/>
      <w:bookmarkEnd w:id="79"/>
    </w:p>
    <w:p w:rsidR="00B31302" w:rsidRPr="0090222F" w:rsidRDefault="00B31302" w:rsidP="00B31302">
      <w:pPr>
        <w:pStyle w:val="ProductList-Body"/>
        <w:rPr>
          <w:rFonts w:cstheme="minorHAnsi"/>
        </w:rPr>
      </w:pPr>
      <w:r w:rsidRPr="0090222F">
        <w:rPr>
          <w:rFonts w:cstheme="minorHAnsi"/>
          <w:b/>
          <w:color w:val="00188F"/>
        </w:rPr>
        <w:t>新增定義</w:t>
      </w:r>
      <w:r w:rsidRPr="003925DC">
        <w:rPr>
          <w:rFonts w:cstheme="minorHAnsi"/>
          <w:b/>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3925DC">
        <w:rPr>
          <w:rFonts w:cstheme="minorHAnsi"/>
          <w:b/>
        </w:rPr>
        <w:t>：</w:t>
      </w:r>
      <w:r w:rsidRPr="0090222F">
        <w:rPr>
          <w:rFonts w:cstheme="minorHAnsi"/>
        </w:rPr>
        <w:t>指定的伺服器之每月上線時間百分比是使用下列公式進行計算：</w:t>
      </w:r>
    </w:p>
    <w:p w:rsidR="00B31302" w:rsidRPr="0090222F" w:rsidRDefault="00B31302" w:rsidP="00B31302">
      <w:pPr>
        <w:pStyle w:val="ProductList-Body"/>
        <w:rPr>
          <w:rFonts w:cstheme="minorHAnsi"/>
        </w:rPr>
      </w:pPr>
    </w:p>
    <w:p w:rsidR="00B31302" w:rsidRPr="002104E9" w:rsidRDefault="00290DBF" w:rsidP="00B31302">
      <w:pPr>
        <w:pStyle w:val="ListParagraph"/>
        <w:spacing w:line="259" w:lineRule="auto"/>
        <w:rPr>
          <w:rFonts w:ascii="Cambria Math" w:hAnsi="Cambria Math" w:cstheme="minorHAnsi"/>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290DBF"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80" w:name="_Toc496095916"/>
      <w:r w:rsidRPr="008D165C">
        <w:rPr>
          <w:rFonts w:ascii="Calibri Light" w:hAnsi="Calibri Light"/>
        </w:rPr>
        <w:t xml:space="preserve">API Management </w:t>
      </w:r>
      <w:r w:rsidRPr="008D165C">
        <w:rPr>
          <w:rFonts w:ascii="Calibri Light" w:hAnsi="Calibri Light"/>
        </w:rPr>
        <w:t>服務</w:t>
      </w:r>
      <w:bookmarkEnd w:id="80"/>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F42BD7">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F42BD7">
        <w:rPr>
          <w:rFonts w:ascii="Calibri" w:hAnsi="Calibri" w:hint="eastAsia"/>
          <w:b/>
          <w:bCs/>
          <w:color w:val="00188F"/>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8E7DA9">
        <w:rPr>
          <w:rFonts w:hAnsi="PMingLiU"/>
          <w:lang w:eastAsia="zh-TW"/>
        </w:rPr>
        <w:t>：每月上線時間百分比係利用下列公式計算：</w:t>
      </w:r>
    </w:p>
    <w:p w:rsidR="00EF532F" w:rsidRPr="008E7DA9" w:rsidRDefault="00EF532F" w:rsidP="00EF532F">
      <w:pPr>
        <w:pStyle w:val="ProductList-Body"/>
        <w:rPr>
          <w:lang w:eastAsia="zh-TW"/>
        </w:rPr>
      </w:pPr>
    </w:p>
    <w:p w:rsidR="00EF532F" w:rsidRPr="00E9163B" w:rsidRDefault="00290DBF"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6365DD" w:rsidP="00E9079E">
      <w:pPr>
        <w:pStyle w:val="ProductList-Body"/>
        <w:rPr>
          <w:rFonts w:ascii="Calibri" w:hAnsi="Calibri"/>
        </w:rPr>
      </w:pPr>
      <w:r>
        <w:rPr>
          <w:rFonts w:ascii="Calibri" w:hAnsi="Calibri" w:hint="eastAsia"/>
          <w:b/>
          <w:color w:val="00188F"/>
        </w:rPr>
        <w:t xml:space="preserve">Standard </w:t>
      </w:r>
      <w:r>
        <w:rPr>
          <w:rFonts w:ascii="Calibri" w:hAnsi="PMingLiU" w:hint="eastAsia"/>
          <w:b/>
          <w:color w:val="00188F"/>
        </w:rPr>
        <w:t>層服務折讓</w:t>
      </w:r>
      <w:r w:rsidR="00E9079E" w:rsidRPr="00F42BD7">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7633A6">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81" w:name="_Toc496095917"/>
      <w:bookmarkStart w:id="82" w:name="_Toc433975835"/>
      <w:bookmarkStart w:id="83" w:name="_Toc430180030"/>
      <w:bookmarkStart w:id="84" w:name="_Toc425256416"/>
      <w:r w:rsidRPr="00856AEA">
        <w:rPr>
          <w:rFonts w:ascii="Calibri Light" w:hAnsi="Calibri Light"/>
        </w:rPr>
        <w:t>App Service</w:t>
      </w:r>
      <w:bookmarkEnd w:id="81"/>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C43F3D">
        <w:rPr>
          <w:rFonts w:ascii="Calibri" w:hAnsi="Calibri"/>
          <w:b/>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31649F">
        <w:rPr>
          <w:b/>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31649F">
        <w:rPr>
          <w:b/>
          <w:bCs/>
          <w:lang w:eastAsia="zh-TW"/>
        </w:rPr>
        <w:t>：</w:t>
      </w:r>
      <w:r w:rsidRPr="00E010C1">
        <w:rPr>
          <w:lang w:eastAsia="zh-TW"/>
        </w:rPr>
        <w:t>每月上線時間百分比係利用下列公式計算：</w:t>
      </w:r>
    </w:p>
    <w:p w:rsidR="00856AEA" w:rsidRPr="00E010C1" w:rsidRDefault="00856AEA" w:rsidP="00856AEA">
      <w:pPr>
        <w:pStyle w:val="ProductList-Body"/>
        <w:rPr>
          <w:lang w:eastAsia="zh-TW"/>
        </w:rPr>
      </w:pPr>
    </w:p>
    <w:p w:rsidR="00856AEA" w:rsidRPr="00E010C1" w:rsidRDefault="00290DBF" w:rsidP="00856AEA">
      <w:pPr>
        <w:pStyle w:val="ListParagraph"/>
        <w:rPr>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010C1"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010C1"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010C1"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E010C1">
          <w:rPr>
            <w:rStyle w:val="Hyperlink"/>
            <w:sz w:val="16"/>
            <w:szCs w:val="16"/>
            <w:lang w:eastAsia="zh-TW"/>
          </w:rPr>
          <w:t>目錄</w:t>
        </w:r>
      </w:hyperlink>
      <w:r w:rsidR="00856AEA" w:rsidRPr="00E010C1">
        <w:rPr>
          <w:sz w:val="16"/>
          <w:szCs w:val="16"/>
          <w:lang w:eastAsia="zh-TW"/>
        </w:rPr>
        <w:t xml:space="preserve"> / </w:t>
      </w:r>
      <w:hyperlink w:anchor="Definitions" w:history="1">
        <w:r w:rsidR="00856AEA" w:rsidRPr="00E010C1">
          <w:rPr>
            <w:rStyle w:val="Hyperlink"/>
            <w:sz w:val="16"/>
            <w:szCs w:val="16"/>
            <w:lang w:eastAsia="zh-TW"/>
          </w:rPr>
          <w:t>定義</w:t>
        </w:r>
      </w:hyperlink>
      <w:bookmarkEnd w:id="82"/>
      <w:bookmarkEnd w:id="83"/>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85" w:name="_Toc496095918"/>
      <w:r w:rsidRPr="002565BE">
        <w:rPr>
          <w:rFonts w:asciiTheme="minorHAnsi" w:hAnsiTheme="minorHAnsi" w:cstheme="minorHAnsi"/>
          <w:lang w:eastAsia="zh-TW"/>
        </w:rPr>
        <w:t>應用程式閘道</w:t>
      </w:r>
      <w:bookmarkEnd w:id="84"/>
      <w:bookmarkEnd w:id="85"/>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290DBF"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Default="00205D76" w:rsidP="00205D76">
      <w:pPr>
        <w:pStyle w:val="ProductList-Offering2Heading"/>
        <w:outlineLvl w:val="2"/>
        <w:rPr>
          <w:rFonts w:ascii="Calibri Light" w:hAnsi="Calibri Light"/>
          <w:lang w:val="zh-TW" w:eastAsia="zh-TW" w:bidi="zh-TW"/>
        </w:rPr>
      </w:pPr>
      <w:bookmarkStart w:id="86" w:name="Defination"/>
      <w:bookmarkStart w:id="87" w:name="_Toc468346556"/>
      <w:bookmarkStart w:id="88" w:name="_Toc496095919"/>
      <w:bookmarkStart w:id="89" w:name="_Toc440269641"/>
      <w:bookmarkStart w:id="90" w:name="_Toc441215719"/>
      <w:bookmarkStart w:id="91" w:name="AutomationService"/>
      <w:bookmarkStart w:id="92" w:name="_Toc441217624"/>
      <w:bookmarkEnd w:id="86"/>
      <w:r>
        <w:rPr>
          <w:rFonts w:ascii="Calibri Light" w:hAnsi="Calibri Light"/>
        </w:rPr>
        <w:t>Application Insights</w:t>
      </w:r>
      <w:bookmarkEnd w:id="87"/>
      <w:bookmarkEnd w:id="88"/>
    </w:p>
    <w:p w:rsidR="00205D76" w:rsidRDefault="00205D76" w:rsidP="00205D76">
      <w:pPr>
        <w:pStyle w:val="ProductList-Body"/>
      </w:pPr>
      <w:r>
        <w:rPr>
          <w:rFonts w:hint="eastAsia"/>
          <w:b/>
          <w:color w:val="00188F"/>
        </w:rPr>
        <w:t>新增定義</w:t>
      </w:r>
      <w:r>
        <w:rPr>
          <w:rFonts w:hint="eastAsia"/>
          <w:b/>
          <w:bCs/>
        </w:rPr>
        <w:t>：</w:t>
      </w:r>
    </w:p>
    <w:p w:rsidR="00205D76" w:rsidRDefault="00205D76" w:rsidP="00205D76">
      <w:pPr>
        <w:spacing w:after="0"/>
      </w:pPr>
      <w:r>
        <w:rPr>
          <w:rFonts w:hint="eastAsia"/>
          <w:sz w:val="18"/>
        </w:rPr>
        <w:t>「</w:t>
      </w:r>
      <w:r>
        <w:rPr>
          <w:rFonts w:hint="eastAsia"/>
          <w:b/>
          <w:color w:val="00188F"/>
          <w:sz w:val="18"/>
        </w:rPr>
        <w:t xml:space="preserve">Application Insights </w:t>
      </w:r>
      <w:r>
        <w:rPr>
          <w:rFonts w:hint="eastAsia"/>
          <w:b/>
          <w:color w:val="00188F"/>
          <w:sz w:val="18"/>
        </w:rPr>
        <w:t>資源</w:t>
      </w:r>
      <w:r>
        <w:rPr>
          <w:rFonts w:hint="eastAsia"/>
          <w:sz w:val="18"/>
        </w:rPr>
        <w:t>」</w:t>
      </w:r>
      <w:r>
        <w:rPr>
          <w:rFonts w:hint="eastAsia"/>
          <w:sz w:val="18"/>
          <w:szCs w:val="18"/>
        </w:rPr>
        <w:t>係指</w:t>
      </w:r>
      <w:r>
        <w:rPr>
          <w:rFonts w:hint="eastAsia"/>
          <w:sz w:val="18"/>
          <w:szCs w:val="18"/>
        </w:rPr>
        <w:t xml:space="preserve"> Application Insights </w:t>
      </w:r>
      <w:r>
        <w:rPr>
          <w:rFonts w:hint="eastAsia"/>
          <w:sz w:val="18"/>
          <w:szCs w:val="18"/>
        </w:rPr>
        <w:t>中用以蒐集、處理及儲存單一檢測金鑰的資料之容器。</w:t>
      </w:r>
    </w:p>
    <w:p w:rsidR="00205D76" w:rsidRDefault="00205D76" w:rsidP="00205D76">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係指在計費月份期間將</w:t>
      </w:r>
      <w:r>
        <w:rPr>
          <w:rFonts w:hint="eastAsia"/>
          <w:sz w:val="18"/>
          <w:szCs w:val="18"/>
        </w:rPr>
        <w:t xml:space="preserve"> Application Insights </w:t>
      </w:r>
      <w:r>
        <w:rPr>
          <w:rFonts w:hint="eastAsia"/>
          <w:sz w:val="18"/>
          <w:szCs w:val="18"/>
        </w:rPr>
        <w:t>資源部署在</w:t>
      </w:r>
      <w:r>
        <w:rPr>
          <w:rFonts w:hint="eastAsia"/>
          <w:sz w:val="18"/>
          <w:szCs w:val="18"/>
        </w:rPr>
        <w:t xml:space="preserve"> Microsoft Azure </w:t>
      </w:r>
      <w:r>
        <w:rPr>
          <w:rFonts w:hint="eastAsia"/>
          <w:sz w:val="18"/>
          <w:szCs w:val="18"/>
        </w:rPr>
        <w:t>訂閱中的總分鐘數。</w:t>
      </w:r>
    </w:p>
    <w:p w:rsidR="00205D76" w:rsidRDefault="00205D76" w:rsidP="00205D76">
      <w:pPr>
        <w:spacing w:after="0"/>
      </w:pPr>
      <w:r>
        <w:rPr>
          <w:rFonts w:hint="eastAsia"/>
          <w:sz w:val="18"/>
        </w:rPr>
        <w:t>「</w:t>
      </w:r>
      <w:r>
        <w:rPr>
          <w:rFonts w:hint="eastAsia"/>
          <w:b/>
          <w:color w:val="00188F"/>
          <w:sz w:val="18"/>
        </w:rPr>
        <w:t>資料延遲</w:t>
      </w:r>
      <w:r>
        <w:rPr>
          <w:rFonts w:hint="eastAsia"/>
          <w:sz w:val="18"/>
        </w:rPr>
        <w:t>」</w:t>
      </w:r>
      <w:r>
        <w:rPr>
          <w:rFonts w:hint="eastAsia"/>
          <w:sz w:val="18"/>
          <w:szCs w:val="18"/>
        </w:rPr>
        <w:t>係指從客戶應用程式中的檢測收到資料，但延遲出現在</w:t>
      </w:r>
      <w:r>
        <w:rPr>
          <w:rFonts w:hint="eastAsia"/>
          <w:sz w:val="18"/>
          <w:szCs w:val="18"/>
        </w:rPr>
        <w:t xml:space="preserve"> Application Insights </w:t>
      </w:r>
      <w:r>
        <w:rPr>
          <w:rFonts w:hint="eastAsia"/>
          <w:sz w:val="18"/>
          <w:szCs w:val="18"/>
        </w:rPr>
        <w:t>服務，其延遲時間大於</w:t>
      </w:r>
      <w:r>
        <w:rPr>
          <w:rFonts w:hint="eastAsia"/>
          <w:sz w:val="18"/>
          <w:szCs w:val="18"/>
        </w:rPr>
        <w:t xml:space="preserve"> 2 </w:t>
      </w:r>
      <w:r>
        <w:rPr>
          <w:rFonts w:hint="eastAsia"/>
          <w:sz w:val="18"/>
          <w:szCs w:val="18"/>
        </w:rPr>
        <w:t>小時之分鐘數。</w:t>
      </w:r>
    </w:p>
    <w:p w:rsidR="00205D76" w:rsidRDefault="00205D76" w:rsidP="00205D76">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係指發生資料延遲之可用分鐘數上限的一部分之總累積分鐘數。</w:t>
      </w:r>
    </w:p>
    <w:p w:rsidR="00205D76" w:rsidRDefault="00205D76" w:rsidP="00205D76">
      <w:pPr>
        <w:pStyle w:val="ProductList-Body"/>
        <w:rPr>
          <w:lang w:eastAsia="zh-TW"/>
        </w:rPr>
      </w:pPr>
    </w:p>
    <w:p w:rsidR="00205D76" w:rsidRDefault="00205D76" w:rsidP="00205D76">
      <w:pPr>
        <w:pStyle w:val="ProductList-Body"/>
        <w:rPr>
          <w:lang w:eastAsia="zh-TW"/>
        </w:rPr>
      </w:pPr>
      <w:r>
        <w:rPr>
          <w:rFonts w:hint="eastAsia"/>
          <w:b/>
          <w:color w:val="00188F"/>
          <w:lang w:eastAsia="zh-TW"/>
        </w:rPr>
        <w:t>每月上線時間百分比</w:t>
      </w:r>
      <w:r>
        <w:rPr>
          <w:rFonts w:hint="eastAsia"/>
          <w:b/>
          <w:bCs/>
          <w:lang w:eastAsia="zh-TW"/>
        </w:rPr>
        <w:t>：</w:t>
      </w:r>
      <w:r>
        <w:rPr>
          <w:rFonts w:hint="eastAsia"/>
          <w:lang w:eastAsia="zh-TW"/>
        </w:rPr>
        <w:t>每月上線時間百分比係利用下列公式計算：</w:t>
      </w:r>
    </w:p>
    <w:p w:rsidR="00205D76" w:rsidRDefault="00205D76" w:rsidP="00205D76">
      <w:pPr>
        <w:pStyle w:val="ProductList-Body"/>
        <w:rPr>
          <w:lang w:eastAsia="zh-TW"/>
        </w:rPr>
      </w:pPr>
    </w:p>
    <w:p w:rsidR="00205D76" w:rsidRDefault="00290DBF" w:rsidP="00205D76">
      <w:pPr>
        <w:pStyle w:val="ListParagraph"/>
      </w:pPr>
      <m:oMathPara>
        <m:oMath>
          <m:f>
            <m:fPr>
              <m:ctrlPr>
                <w:rPr>
                  <w:rFonts w:ascii="Cambria Math" w:hAnsi="Cambria Math" w:cs="Tahoma"/>
                  <w:i/>
                  <w:sz w:val="18"/>
                  <w:szCs w:val="18"/>
                  <w:lang w:val="zh-TW" w:eastAsia="zh-TW" w:bidi="zh-TW"/>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205D76" w:rsidRDefault="00205D76" w:rsidP="00205D76">
      <w:pPr>
        <w:pStyle w:val="ProductList-Body"/>
      </w:pPr>
      <w:r>
        <w:rPr>
          <w:rFonts w:hint="eastAsia"/>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Tr="00205D76">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05D76" w:rsidRDefault="00205D76" w:rsidP="00205D76">
            <w:pPr>
              <w:pStyle w:val="ProductList-OfferingBody"/>
              <w:spacing w:line="276" w:lineRule="auto"/>
              <w:jc w:val="center"/>
              <w:rPr>
                <w:color w:val="FFFFFF" w:themeColor="background1"/>
              </w:rPr>
            </w:pPr>
            <w:r>
              <w:rPr>
                <w:rFonts w:hint="eastAsia"/>
                <w:color w:val="FFFFFF" w:themeColor="background1"/>
              </w:rPr>
              <w:t>服務折讓</w:t>
            </w:r>
          </w:p>
        </w:tc>
      </w:tr>
      <w:tr w:rsidR="00205D76" w:rsidTr="00205D76">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10%</w:t>
            </w:r>
          </w:p>
        </w:tc>
      </w:tr>
      <w:tr w:rsidR="00205D76" w:rsidTr="00205D76">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D76" w:rsidRDefault="00205D76" w:rsidP="00205D76">
            <w:pPr>
              <w:pStyle w:val="ProductList-OfferingBody"/>
              <w:spacing w:line="276" w:lineRule="auto"/>
              <w:jc w:val="center"/>
            </w:pPr>
            <w:r>
              <w:rPr>
                <w:rFonts w:hint="eastAsia"/>
              </w:rPr>
              <w:t>25%</w:t>
            </w:r>
          </w:p>
        </w:tc>
      </w:tr>
    </w:tbl>
    <w:p w:rsidR="00205D76" w:rsidRDefault="00290DBF" w:rsidP="00205D76">
      <w:pPr>
        <w:pStyle w:val="ProductList-Body"/>
        <w:shd w:val="clear" w:color="auto" w:fill="808080" w:themeFill="background1" w:themeFillShade="80"/>
        <w:tabs>
          <w:tab w:val="clear" w:pos="360"/>
        </w:tabs>
        <w:spacing w:before="120" w:after="240"/>
        <w:jc w:val="right"/>
        <w:rPr>
          <w:lang w:val="zh-TW" w:eastAsia="zh-TW" w:bidi="zh-TW"/>
        </w:rPr>
      </w:pPr>
      <w:hyperlink r:id="rId22" w:anchor="TOC" w:history="1">
        <w:r w:rsidR="00205D76">
          <w:rPr>
            <w:rStyle w:val="Hyperlink"/>
            <w:rFonts w:ascii="PMingLiU" w:hAnsi="PMingLiU" w:hint="eastAsia"/>
            <w:color w:val="0563C1"/>
            <w:sz w:val="16"/>
            <w:szCs w:val="16"/>
          </w:rPr>
          <w:t>目錄</w:t>
        </w:r>
      </w:hyperlink>
      <w:r w:rsidR="00205D76">
        <w:rPr>
          <w:rFonts w:hint="eastAsia"/>
          <w:sz w:val="16"/>
          <w:szCs w:val="16"/>
        </w:rPr>
        <w:t xml:space="preserve"> / </w:t>
      </w:r>
      <w:hyperlink r:id="rId23" w:anchor="Definitions" w:history="1">
        <w:r w:rsidR="00205D76">
          <w:rPr>
            <w:rStyle w:val="Hyperlink"/>
            <w:rFonts w:ascii="PMingLiU" w:hAnsi="PMingLiU" w:hint="eastAsia"/>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93" w:name="_Toc496095920"/>
      <w:r w:rsidRPr="00303A0C">
        <w:rPr>
          <w:rFonts w:asciiTheme="minorHAnsi" w:hAnsi="PMingLiU" w:hint="eastAsia"/>
          <w:lang w:eastAsia="zh-TW"/>
        </w:rPr>
        <w:t>自動化服務</w:t>
      </w:r>
      <w:bookmarkEnd w:id="89"/>
      <w:bookmarkEnd w:id="90"/>
      <w:bookmarkEnd w:id="91"/>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92"/>
      <w:bookmarkEnd w:id="93"/>
    </w:p>
    <w:p w:rsidR="00066A9D" w:rsidRPr="00303A0C" w:rsidRDefault="00066A9D" w:rsidP="00066A9D">
      <w:pPr>
        <w:pStyle w:val="ProductList-Body"/>
        <w:rPr>
          <w:lang w:eastAsia="zh-TW"/>
        </w:rPr>
      </w:pPr>
      <w:r w:rsidRPr="00303A0C">
        <w:rPr>
          <w:rFonts w:hAnsi="PMingLiU" w:hint="eastAsia"/>
          <w:b/>
          <w:color w:val="00188F"/>
          <w:lang w:eastAsia="zh-TW"/>
        </w:rPr>
        <w:t>其他定義：</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303A0C">
        <w:rPr>
          <w:rFonts w:hAnsi="PMingLiU" w:hint="eastAsia"/>
          <w:b/>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303A0C">
        <w:rPr>
          <w:rFonts w:hAnsi="PMingLiU" w:hint="eastAsia"/>
          <w:b/>
          <w:bCs/>
          <w:lang w:eastAsia="zh-TW"/>
        </w:rPr>
        <w:t>：</w:t>
      </w:r>
      <w:r w:rsidRPr="00303A0C">
        <w:rPr>
          <w:rFonts w:hAnsi="PMingLiU" w:hint="eastAsia"/>
          <w:lang w:eastAsia="zh-TW"/>
        </w:rPr>
        <w:t>每月上線時間百分比係利用下列公式計算：</w:t>
      </w:r>
    </w:p>
    <w:p w:rsidR="00066A9D" w:rsidRPr="00303A0C" w:rsidRDefault="00066A9D" w:rsidP="00066A9D">
      <w:pPr>
        <w:pStyle w:val="ProductList-Body"/>
        <w:rPr>
          <w:lang w:eastAsia="zh-TW"/>
        </w:rPr>
      </w:pPr>
    </w:p>
    <w:p w:rsidR="00066A9D" w:rsidRPr="00303A0C" w:rsidRDefault="00290DBF" w:rsidP="00066A9D">
      <w:pPr>
        <w:pStyle w:val="ListParagraph"/>
        <w:rPr>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303A0C">
        <w:rPr>
          <w:rFonts w:hAnsi="PMingLiU" w:hint="eastAsia"/>
          <w:b/>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303A0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303A0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290DBF" w:rsidP="00A65D17">
      <w:pPr>
        <w:pStyle w:val="ProductList-Body"/>
        <w:shd w:val="clear" w:color="auto" w:fill="808080" w:themeFill="background1" w:themeFillShade="80"/>
        <w:tabs>
          <w:tab w:val="clear" w:pos="360"/>
        </w:tabs>
        <w:spacing w:before="120" w:after="240"/>
        <w:jc w:val="right"/>
        <w:rPr>
          <w:lang w:val="zh-TW" w:eastAsia="zh-TW" w:bidi="zh-TW"/>
        </w:rPr>
      </w:pPr>
      <w:hyperlink r:id="rId24" w:anchor="TOC" w:history="1">
        <w:r w:rsidR="00066A9D" w:rsidRPr="00303A0C">
          <w:rPr>
            <w:rStyle w:val="Hyperlink"/>
            <w:rFonts w:hint="eastAsia"/>
            <w:color w:val="0563C1"/>
            <w:sz w:val="16"/>
            <w:szCs w:val="16"/>
          </w:rPr>
          <w:t>目錄</w:t>
        </w:r>
      </w:hyperlink>
      <w:r w:rsidR="00066A9D" w:rsidRPr="00303A0C">
        <w:rPr>
          <w:rFonts w:hint="eastAsia"/>
          <w:sz w:val="16"/>
          <w:szCs w:val="16"/>
          <w:lang w:eastAsia="zh-TW"/>
        </w:rPr>
        <w:t xml:space="preserve"> / </w:t>
      </w:r>
      <w:hyperlink w:anchor="Definitions" w:history="1">
        <w:r w:rsidR="00066A9D" w:rsidRPr="00303A0C">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94" w:name="_Toc441217625"/>
      <w:bookmarkStart w:id="95" w:name="_Toc496095921"/>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94"/>
      <w:bookmarkEnd w:id="9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7633A6">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7633A6">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DE0056" w:rsidRDefault="00290DBF"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7633A6">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D24A8C" w:rsidRPr="00C90A1A" w:rsidRDefault="00D24A8C" w:rsidP="00D24A8C">
      <w:pPr>
        <w:pStyle w:val="ProductList-Offering2Heading"/>
        <w:tabs>
          <w:tab w:val="clear" w:pos="360"/>
          <w:tab w:val="clear" w:pos="720"/>
          <w:tab w:val="clear" w:pos="1080"/>
        </w:tabs>
        <w:outlineLvl w:val="2"/>
        <w:rPr>
          <w:rFonts w:ascii="Calibri Light" w:hAnsi="Calibri Light"/>
        </w:rPr>
      </w:pPr>
      <w:bookmarkStart w:id="96" w:name="_Toc482880958"/>
      <w:bookmarkStart w:id="97" w:name="_Toc496095922"/>
      <w:bookmarkStart w:id="98" w:name="_Toc425256419"/>
      <w:r w:rsidRPr="00C90A1A">
        <w:rPr>
          <w:rFonts w:ascii="Calibri Light" w:hAnsi="Calibri Light"/>
        </w:rPr>
        <w:t>Azure Cosmos DB</w:t>
      </w:r>
      <w:bookmarkEnd w:id="96"/>
      <w:bookmarkEnd w:id="97"/>
    </w:p>
    <w:p w:rsidR="00D24A8C" w:rsidRPr="00C90A1A" w:rsidRDefault="00D24A8C" w:rsidP="00D24A8C">
      <w:pPr>
        <w:pStyle w:val="ProductList-Body"/>
      </w:pPr>
      <w:r w:rsidRPr="00C90A1A">
        <w:rPr>
          <w:b/>
          <w:color w:val="00188F"/>
        </w:rPr>
        <w:t>新增定義：</w:t>
      </w:r>
    </w:p>
    <w:p w:rsidR="00D24A8C" w:rsidRPr="00C90A1A" w:rsidRDefault="00D24A8C" w:rsidP="00D24A8C">
      <w:pPr>
        <w:pStyle w:val="ProductList-Body"/>
      </w:pPr>
      <w:r w:rsidRPr="00C90A1A">
        <w:t>「</w:t>
      </w:r>
      <w:r w:rsidRPr="00C90A1A">
        <w:rPr>
          <w:b/>
          <w:color w:val="00188F"/>
        </w:rPr>
        <w:t>集合</w:t>
      </w:r>
      <w:r w:rsidRPr="00C90A1A">
        <w:t>」係指</w:t>
      </w:r>
      <w:r w:rsidRPr="00C90A1A">
        <w:t xml:space="preserve"> JSON </w:t>
      </w:r>
      <w:r w:rsidRPr="00C90A1A">
        <w:t>文件的容器，以及交易和查詢的度量單位。</w:t>
      </w:r>
    </w:p>
    <w:p w:rsidR="00D24A8C" w:rsidRPr="00C90A1A" w:rsidRDefault="00D24A8C" w:rsidP="00D24A8C">
      <w:pPr>
        <w:pStyle w:val="ProductList-Body"/>
      </w:pPr>
      <w:r w:rsidRPr="00C90A1A">
        <w:t>「</w:t>
      </w:r>
      <w:r w:rsidRPr="00C90A1A">
        <w:rPr>
          <w:b/>
          <w:color w:val="00188F"/>
        </w:rPr>
        <w:t>已使用的</w:t>
      </w:r>
      <w:r w:rsidRPr="00C90A1A">
        <w:rPr>
          <w:b/>
          <w:color w:val="00188F"/>
        </w:rPr>
        <w:t xml:space="preserve"> RU</w:t>
      </w:r>
      <w:r w:rsidRPr="00C90A1A">
        <w:t>」係指某一指定秒內</w:t>
      </w:r>
      <w:r w:rsidRPr="00C90A1A">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C90A1A">
        <w:t xml:space="preserve"> Azure Cosmos DB </w:t>
      </w:r>
      <w:r w:rsidRPr="00C90A1A">
        <w:t>資源模型中的頂層資源。</w:t>
      </w:r>
      <w:r w:rsidRPr="00C90A1A">
        <w:t xml:space="preserve">Azure Cosmos DB </w:t>
      </w:r>
      <w:r w:rsidRPr="00C90A1A">
        <w:t>資料庫帳戶包含一個或多個資料庫。</w:t>
      </w:r>
    </w:p>
    <w:p w:rsidR="00D24A8C" w:rsidRPr="00C90A1A"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C90A1A"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C90A1A"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C90A1A"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C90A1A"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C90A1A" w:rsidRDefault="00D24A8C" w:rsidP="00D24A8C">
      <w:pPr>
        <w:spacing w:after="0" w:line="240" w:lineRule="auto"/>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D24A8C" w:rsidRPr="00C90A1A" w:rsidRDefault="00D24A8C" w:rsidP="00D24A8C">
      <w:pPr>
        <w:spacing w:after="0" w:line="240" w:lineRule="auto"/>
      </w:pPr>
      <w:r w:rsidRPr="00C90A1A">
        <w:rPr>
          <w:sz w:val="18"/>
        </w:rPr>
        <w:t>「</w:t>
      </w:r>
      <w:r w:rsidRPr="00C90A1A">
        <w:rPr>
          <w:b/>
          <w:color w:val="00188F"/>
          <w:sz w:val="18"/>
        </w:rPr>
        <w:t>速率限制要求數</w:t>
      </w:r>
      <w:r w:rsidRPr="00C90A1A">
        <w:rPr>
          <w:sz w:val="18"/>
        </w:rPr>
        <w:t>」係指在已使用的</w:t>
      </w:r>
      <w:r w:rsidRPr="00C90A1A">
        <w:rPr>
          <w:sz w:val="18"/>
        </w:rPr>
        <w:t xml:space="preserve"> RU </w:t>
      </w:r>
      <w:r w:rsidRPr="00C90A1A">
        <w:rPr>
          <w:sz w:val="18"/>
        </w:rPr>
        <w:t>超過某一指定秒內集合中的磁碟分割之分配</w:t>
      </w:r>
      <w:r w:rsidRPr="00C90A1A">
        <w:rPr>
          <w:sz w:val="18"/>
        </w:rPr>
        <w:t xml:space="preserve"> RU </w:t>
      </w:r>
      <w:r w:rsidRPr="00C90A1A">
        <w:rPr>
          <w:sz w:val="18"/>
        </w:rPr>
        <w:t>之後，由</w:t>
      </w:r>
      <w:r w:rsidRPr="00C90A1A">
        <w:rPr>
          <w:sz w:val="18"/>
        </w:rPr>
        <w:t xml:space="preserve"> Azure Cosmos </w:t>
      </w:r>
      <w:r w:rsidRPr="00C90A1A">
        <w:rPr>
          <w:rStyle w:val="ProductList-BodyChar"/>
        </w:rPr>
        <w:t>DB</w:t>
      </w:r>
      <w:r w:rsidRPr="00C90A1A">
        <w:rPr>
          <w:sz w:val="18"/>
        </w:rPr>
        <w:t xml:space="preserve"> </w:t>
      </w:r>
      <w:r w:rsidRPr="00C90A1A">
        <w:rPr>
          <w:sz w:val="18"/>
        </w:rPr>
        <w:t>集合進行流速控制之要求數。</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D24A8C" w:rsidRPr="00C90A1A" w:rsidRDefault="00D24A8C" w:rsidP="00D24A8C">
      <w:pPr>
        <w:pStyle w:val="ProductList-Body"/>
      </w:pPr>
      <w:r w:rsidRPr="00C90A1A">
        <w:t>「</w:t>
      </w:r>
      <w:r w:rsidRPr="00C90A1A">
        <w:rPr>
          <w:b/>
          <w:color w:val="00188F"/>
        </w:rPr>
        <w:t>總要求數</w:t>
      </w:r>
      <w:r w:rsidRPr="00C90A1A">
        <w:t>」係指特定</w:t>
      </w:r>
      <w:r w:rsidRPr="00C90A1A">
        <w:t xml:space="preserve"> Azure </w:t>
      </w:r>
      <w:r w:rsidRPr="00C90A1A">
        <w:t>訂閱的計費月份期間，於一小時內針對資源進行的所有要求集合，包括速率限制要求數。</w:t>
      </w:r>
    </w:p>
    <w:p w:rsidR="00D24A8C" w:rsidRPr="00C90A1A" w:rsidRDefault="00D24A8C" w:rsidP="00D24A8C">
      <w:pPr>
        <w:pStyle w:val="ProductList-Body"/>
      </w:pPr>
    </w:p>
    <w:p w:rsidR="00D24A8C" w:rsidRPr="00C90A1A" w:rsidRDefault="00D24A8C" w:rsidP="00D24A8C">
      <w:pPr>
        <w:pStyle w:val="ProductList-Body"/>
      </w:pPr>
      <w:r w:rsidRPr="00C90A1A">
        <w:rPr>
          <w:b/>
          <w:color w:val="00188F"/>
        </w:rPr>
        <w:t>可用性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錯誤率</w:t>
      </w:r>
      <w:r w:rsidRPr="00C90A1A">
        <w:t>」係指在指定的一小時間隔期間，將失敗的要求總數除以特定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pPr>
    </w:p>
    <w:p w:rsidR="00D24A8C" w:rsidRPr="00C90A1A" w:rsidRDefault="00D24A8C" w:rsidP="00D24A8C">
      <w:pPr>
        <w:pStyle w:val="ProductList-Body"/>
        <w:ind w:left="360"/>
      </w:pPr>
      <w:r w:rsidRPr="00C90A1A">
        <w:rPr>
          <w:b/>
          <w:color w:val="0072C6"/>
        </w:rPr>
        <w:t>每月上線時間百分比</w:t>
      </w:r>
      <w:r w:rsidRPr="009E34B3">
        <w:rPr>
          <w:b/>
        </w:rPr>
        <w:t>：</w:t>
      </w:r>
      <w:r w:rsidRPr="00C90A1A">
        <w:t xml:space="preserve">Azure Cosmos </w:t>
      </w:r>
      <w:r w:rsidRPr="00C90A1A">
        <w:rPr>
          <w:rStyle w:val="ProductList-BodyChar"/>
        </w:rPr>
        <w:t>DB</w:t>
      </w:r>
      <w:r w:rsidRPr="00C90A1A">
        <w:t xml:space="preserve"> </w:t>
      </w:r>
      <w:r w:rsidRPr="00C90A1A">
        <w:t>服務的計算方式為在計費月份內，從</w:t>
      </w:r>
      <w:r w:rsidRPr="00C90A1A">
        <w:t xml:space="preserve"> 100% </w:t>
      </w:r>
      <w:r w:rsidRPr="00C90A1A">
        <w:t>減掉特定</w:t>
      </w:r>
      <w:r w:rsidRPr="00C90A1A">
        <w:t xml:space="preserve"> Microsoft Azure </w:t>
      </w:r>
      <w:r w:rsidRPr="00C90A1A">
        <w:t>訂閱之平均錯誤率。每月上線時間百分比係使用下列公式表示：</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m:t>
          </m:r>
          <m:r>
            <m:rPr>
              <m:nor/>
            </m:rPr>
            <w:rPr>
              <w:rFonts w:ascii="Cambria Math" w:cs="Tahoma"/>
              <w:i/>
              <w:sz w:val="18"/>
              <w:szCs w:val="18"/>
            </w:rPr>
            <m:t>–</m:t>
          </m:r>
          <m:r>
            <m:rPr>
              <m:nor/>
            </m:rPr>
            <w:rPr>
              <w:rFonts w:ascii="Cambria Math" w:cs="Tahoma"/>
              <w:i/>
              <w:sz w:val="18"/>
              <w:szCs w:val="18"/>
            </w:rPr>
            <m:t xml:space="preserve"> </m:t>
          </m:r>
          <m:r>
            <m:rPr>
              <m:nor/>
            </m:rPr>
            <w:rPr>
              <w:rFonts w:ascii="Cambria Math" w:cs="Tahoma" w:hint="eastAsia"/>
              <w:i/>
              <w:sz w:val="18"/>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輸送量</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失敗要求數輸送量</w:t>
      </w:r>
      <w:r w:rsidRPr="00C90A1A">
        <w:t>」係指在已使用的</w:t>
      </w:r>
      <w:r w:rsidRPr="00C90A1A">
        <w:t xml:space="preserve"> RU </w:t>
      </w:r>
      <w:r w:rsidRPr="00C90A1A">
        <w:t>超過某一指定秒內集合中的磁碟分割之分配</w:t>
      </w:r>
      <w:r w:rsidRPr="00C90A1A">
        <w:t xml:space="preserve"> RU </w:t>
      </w:r>
      <w:r w:rsidRPr="00C90A1A">
        <w:t>之前，由</w:t>
      </w:r>
      <w:r w:rsidRPr="00C90A1A">
        <w:t xml:space="preserve"> Azure Cosmos </w:t>
      </w:r>
      <w:r w:rsidRPr="00C90A1A">
        <w:rPr>
          <w:rStyle w:val="ProductList-BodyChar"/>
        </w:rPr>
        <w:t>DB</w:t>
      </w:r>
      <w:r w:rsidRPr="00C90A1A">
        <w:t xml:space="preserve"> </w:t>
      </w:r>
      <w:r w:rsidRPr="00C90A1A">
        <w:t>集合進行流速控制之導致錯誤碼的要求數。</w:t>
      </w:r>
    </w:p>
    <w:p w:rsidR="00D24A8C" w:rsidRPr="00C90A1A" w:rsidRDefault="00D24A8C" w:rsidP="00D24A8C">
      <w:pPr>
        <w:pStyle w:val="ProductList-Body"/>
        <w:ind w:left="360"/>
      </w:pPr>
      <w:r w:rsidRPr="00C90A1A">
        <w:lastRenderedPageBreak/>
        <w:t>「</w:t>
      </w:r>
      <w:r w:rsidRPr="00C90A1A">
        <w:rPr>
          <w:b/>
          <w:color w:val="0072C6"/>
        </w:rPr>
        <w:t>錯誤率</w:t>
      </w:r>
      <w:r w:rsidRPr="00C90A1A">
        <w:t>」係指在指定的一小時間隔期間，將失敗要求數輸送量除以特定</w:t>
      </w:r>
      <w:r w:rsidRPr="00C90A1A">
        <w:t xml:space="preserve"> Azure </w:t>
      </w:r>
      <w:r w:rsidRPr="00C90A1A">
        <w:t>訂閱期間所有資源的要求總數。若要求總數在指定的一小時間隔內為零，則該時間間隔的錯誤率為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平均錯誤率</w:t>
      </w:r>
      <w:r w:rsidRPr="00C90A1A">
        <w:t>」係指計費月份中每小時的錯誤率總和除以計費月份中的總時數所得結果。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 xml:space="preserve">Azure Cosmos </w:t>
      </w:r>
      <w:r w:rsidRPr="00C90A1A">
        <w:rPr>
          <w:rStyle w:val="ProductList-BodyChar"/>
        </w:rPr>
        <w:t>DB</w:t>
      </w:r>
      <w:r w:rsidRPr="00C90A1A">
        <w:t xml:space="preserve"> </w:t>
      </w:r>
      <w:r w:rsidRPr="00C90A1A">
        <w:t>服務之「</w:t>
      </w:r>
      <w:r w:rsidRPr="00C90A1A">
        <w:rPr>
          <w:b/>
          <w:color w:val="0072C6"/>
        </w:rPr>
        <w:t>每月輸送量百分比</w:t>
      </w:r>
      <w:r w:rsidRPr="00C90A1A">
        <w:t>」的計算方式為在一計費月份內，從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rsidR="00D24A8C" w:rsidRPr="00C90A1A"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D24A8C" w:rsidRPr="00C90A1A" w:rsidRDefault="00D24A8C" w:rsidP="00D24A8C">
      <w:pPr>
        <w:pStyle w:val="ProductList-Body"/>
        <w:ind w:left="360"/>
      </w:pPr>
      <w:r w:rsidRPr="00C90A1A">
        <w:t>「</w:t>
      </w:r>
      <w:r w:rsidRPr="00C90A1A">
        <w:rPr>
          <w:b/>
          <w:color w:val="0072C6"/>
        </w:rPr>
        <w:t>一致性等級</w:t>
      </w:r>
      <w:r w:rsidRPr="00C90A1A">
        <w:t>」係指可支援一致性保證之特定讀取要求的設定。下表擷取與一致性等級相關的保證。</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C90A1A"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D24A8C" w:rsidP="00D24A8C">
            <w:pPr>
              <w:pStyle w:val="ProductList-OfferingBody"/>
            </w:pPr>
            <w:r w:rsidRPr="00C90A1A">
              <w:t>強式</w:t>
            </w:r>
          </w:p>
        </w:tc>
      </w:tr>
      <w:tr w:rsidR="00D24A8C" w:rsidRPr="00C90A1A"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C90A1A"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C90A1A"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C90A1A"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pPr>
      <w:r w:rsidRPr="00C90A1A">
        <w:rPr>
          <w:b/>
          <w:color w:val="0072C6"/>
        </w:rPr>
        <w:t>每月上線時間百分比</w:t>
      </w:r>
      <w:r w:rsidRPr="009E34B3">
        <w:rPr>
          <w:b/>
        </w:rPr>
        <w:t>：</w:t>
      </w:r>
      <w:r w:rsidRPr="00C90A1A">
        <w:t xml:space="preserve">Azure Cosmos </w:t>
      </w:r>
      <w:r w:rsidRPr="00C90A1A">
        <w:rPr>
          <w:rStyle w:val="ProductList-BodyChar"/>
        </w:rPr>
        <w:t>DB</w:t>
      </w:r>
      <w:r w:rsidRPr="00C90A1A">
        <w:t xml:space="preserve"> </w:t>
      </w:r>
      <w:r w:rsidRPr="00C90A1A">
        <w:t>服務的計算方式為在計費月份內，從</w:t>
      </w:r>
      <w:r w:rsidRPr="00C90A1A">
        <w:t xml:space="preserve"> 100% </w:t>
      </w:r>
      <w:r w:rsidRPr="00C90A1A">
        <w:t>減掉特定</w:t>
      </w:r>
      <w:r w:rsidRPr="00C90A1A">
        <w:t xml:space="preserve"> Microsoft Azure </w:t>
      </w:r>
      <w:r w:rsidRPr="00C90A1A">
        <w:t>訂閱之平均錯誤率。每月輸送量百分比係使用下列公式表示：</w:t>
      </w:r>
    </w:p>
    <w:p w:rsidR="00D24A8C" w:rsidRPr="00C90A1A" w:rsidRDefault="00D24A8C" w:rsidP="00D24A8C">
      <w:pPr>
        <w:pStyle w:val="ProductList-Body"/>
      </w:pPr>
    </w:p>
    <w:p w:rsidR="00D24A8C" w:rsidRPr="00C90A1A" w:rsidRDefault="00D24A8C" w:rsidP="00D24A8C">
      <w:pPr>
        <w:pStyle w:val="ListParagraph"/>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D24A8C">
      <w:pPr>
        <w:pStyle w:val="ProductList-Body"/>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Pr="00C90A1A"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Pr="00C90A1A" w:rsidRDefault="00D24A8C" w:rsidP="00D24A8C">
      <w:pPr>
        <w:pStyle w:val="ListParagraph"/>
        <w:ind w:left="360"/>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C90A1A">
        <w:t>：</w:t>
      </w:r>
    </w:p>
    <w:p w:rsidR="00D24A8C" w:rsidRPr="00C90A1A" w:rsidRDefault="00D24A8C" w:rsidP="00D24A8C">
      <w:pPr>
        <w:pStyle w:val="ListParagraph"/>
        <w:ind w:left="360"/>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lastRenderedPageBreak/>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D24A8C" w:rsidRPr="00C90A1A" w:rsidRDefault="00D24A8C" w:rsidP="00D24A8C">
      <w:pPr>
        <w:pStyle w:val="ProductList-Body"/>
        <w:ind w:left="360"/>
      </w:pPr>
      <w:r w:rsidRPr="00C90A1A">
        <w:t>「</w:t>
      </w:r>
      <w:r w:rsidRPr="00C90A1A">
        <w:rPr>
          <w:b/>
          <w:color w:val="0072C6"/>
        </w:rPr>
        <w:t>延遲過長時數</w:t>
      </w:r>
      <w:r w:rsidRPr="00C90A1A">
        <w:t>」係指在一小時間隔內，應用程式所提交之成功要求數中，結果是</w:t>
      </w:r>
      <w:r w:rsidRPr="00C90A1A">
        <w:t xml:space="preserve"> P99 </w:t>
      </w:r>
      <w:r w:rsidRPr="00C90A1A">
        <w:t>延遲性大於或等於</w:t>
      </w:r>
      <w:r w:rsidRPr="00C90A1A">
        <w:t xml:space="preserve"> 10ms (</w:t>
      </w:r>
      <w:r w:rsidRPr="00C90A1A">
        <w:t>文件讀取</w:t>
      </w:r>
      <w:r w:rsidRPr="00C90A1A">
        <w:t xml:space="preserve">) </w:t>
      </w:r>
      <w:r w:rsidRPr="00C90A1A">
        <w:t>或</w:t>
      </w:r>
      <w:r w:rsidRPr="00C90A1A">
        <w:t xml:space="preserve"> 15ms (</w:t>
      </w:r>
      <w:r w:rsidRPr="00C90A1A">
        <w:t>文件寫入</w:t>
      </w:r>
      <w:r w:rsidRPr="00C90A1A">
        <w:t xml:space="preserve">) </w:t>
      </w:r>
      <w:r w:rsidRPr="00C90A1A">
        <w:t>之作業的總數。若在指定的一小時間隔內成功要求數為零，則該時間間隔的延遲過長時數為</w:t>
      </w:r>
      <w:r w:rsidRPr="00C90A1A">
        <w:t xml:space="preserve"> 0</w:t>
      </w:r>
      <w:r w:rsidRPr="00C90A1A">
        <w:t>。</w:t>
      </w:r>
    </w:p>
    <w:p w:rsidR="00D24A8C" w:rsidRPr="00C90A1A" w:rsidRDefault="00D24A8C" w:rsidP="00D24A8C">
      <w:pPr>
        <w:pStyle w:val="ProductList-Body"/>
        <w:ind w:left="360"/>
      </w:pPr>
      <w:r w:rsidRPr="00C90A1A">
        <w:t>計費月份的「</w:t>
      </w:r>
      <w:r w:rsidRPr="00C90A1A">
        <w:rPr>
          <w:b/>
          <w:color w:val="0072C6"/>
        </w:rPr>
        <w:t>平均延遲過長率</w:t>
      </w:r>
      <w:r w:rsidRPr="00C90A1A">
        <w:t>」係指計費月份中的延遲過長時數總和除以計費月份中的總時數所得結果。</w:t>
      </w:r>
    </w:p>
    <w:p w:rsidR="00D24A8C" w:rsidRPr="00C90A1A" w:rsidRDefault="00D24A8C" w:rsidP="00D24A8C">
      <w:pPr>
        <w:pStyle w:val="ProductList-Body"/>
        <w:ind w:left="360"/>
      </w:pPr>
    </w:p>
    <w:p w:rsidR="00D24A8C" w:rsidRPr="00C90A1A" w:rsidRDefault="00D24A8C" w:rsidP="00D24A8C">
      <w:pPr>
        <w:pStyle w:val="ProductList-Body"/>
        <w:ind w:left="360"/>
      </w:pPr>
      <w:r w:rsidRPr="00C90A1A">
        <w:t>特定</w:t>
      </w:r>
      <w:r w:rsidRPr="00C90A1A">
        <w:t xml:space="preserve"> Azure Cosmos </w:t>
      </w:r>
      <w:r w:rsidRPr="00C90A1A">
        <w:rPr>
          <w:rStyle w:val="ProductList-BodyChar"/>
        </w:rPr>
        <w:t>DB</w:t>
      </w:r>
      <w:r w:rsidRPr="00C90A1A">
        <w:t xml:space="preserve"> </w:t>
      </w:r>
      <w:r w:rsidRPr="00C90A1A">
        <w:t>應用程式之「</w:t>
      </w:r>
      <w:r w:rsidRPr="00C90A1A">
        <w:rPr>
          <w:b/>
          <w:color w:val="0072C6"/>
        </w:rPr>
        <w:t>每月</w:t>
      </w:r>
      <w:r w:rsidRPr="00C90A1A">
        <w:rPr>
          <w:b/>
          <w:color w:val="0072C6"/>
        </w:rPr>
        <w:t xml:space="preserve"> P99 </w:t>
      </w:r>
      <w:r w:rsidRPr="00C90A1A">
        <w:rPr>
          <w:b/>
          <w:color w:val="0072C6"/>
        </w:rPr>
        <w:t>延遲性取得百分比</w:t>
      </w:r>
      <w:r w:rsidRPr="00C90A1A">
        <w:t>」的計算方式為在一計費月份內，從</w:t>
      </w:r>
      <w:r w:rsidRPr="00C90A1A">
        <w:t xml:space="preserve"> 100% </w:t>
      </w:r>
      <w:r w:rsidRPr="00C90A1A">
        <w:t>減掉特定</w:t>
      </w:r>
      <w:r w:rsidRPr="00C90A1A">
        <w:t xml:space="preserve"> Microsoft Azure </w:t>
      </w:r>
      <w:r w:rsidRPr="00C90A1A">
        <w:t>訂閱之平均延遲過長率。每月</w:t>
      </w:r>
      <w:r w:rsidRPr="00C90A1A">
        <w:t xml:space="preserve"> P99 </w:t>
      </w:r>
      <w:r w:rsidRPr="00C90A1A">
        <w:t>延遲性取得百分比係使用下列公式表示：</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E34B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C90A1A"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C90A1A"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C90A1A"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290DBF"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C90A1A">
          <w:rPr>
            <w:rStyle w:val="Hyperlink"/>
            <w:color w:val="0563C1"/>
            <w:sz w:val="16"/>
            <w:szCs w:val="16"/>
          </w:rPr>
          <w:t>目錄</w:t>
        </w:r>
      </w:hyperlink>
      <w:r w:rsidR="00D24A8C" w:rsidRPr="00C90A1A">
        <w:rPr>
          <w:sz w:val="16"/>
          <w:szCs w:val="16"/>
        </w:rPr>
        <w:t xml:space="preserve"> / </w:t>
      </w:r>
      <w:hyperlink w:anchor="定義" w:history="1">
        <w:r w:rsidR="00D24A8C" w:rsidRPr="00C90A1A">
          <w:rPr>
            <w:rStyle w:val="Hyperlink"/>
            <w:color w:val="0563C1"/>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99" w:name="_Toc496095923"/>
      <w:r>
        <w:rPr>
          <w:rFonts w:ascii="Calibri Light" w:hAnsi="Calibri Light"/>
        </w:rPr>
        <w:t>Azure</w:t>
      </w:r>
      <w:r>
        <w:rPr>
          <w:rFonts w:asciiTheme="minorHAnsi" w:hAnsiTheme="minorHAnsi"/>
        </w:rPr>
        <w:t xml:space="preserve"> </w:t>
      </w:r>
      <w:r>
        <w:rPr>
          <w:rFonts w:asciiTheme="minorHAnsi" w:hAnsiTheme="minorHAnsi" w:hint="eastAsia"/>
        </w:rPr>
        <w:t>功能</w:t>
      </w:r>
      <w:bookmarkEnd w:id="99"/>
    </w:p>
    <w:p w:rsidR="00573C38" w:rsidRDefault="00573C38" w:rsidP="00573C38">
      <w:pPr>
        <w:shd w:val="clear" w:color="auto" w:fill="FFFFFF"/>
        <w:spacing w:after="0" w:line="240" w:lineRule="auto"/>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新增定義</w:t>
      </w:r>
      <w:r>
        <w:rPr>
          <w:rFonts w:hint="eastAsia"/>
          <w:b/>
          <w:bCs/>
        </w:rPr>
        <w:t>：</w:t>
      </w:r>
    </w:p>
    <w:p w:rsidR="00573C38" w:rsidRDefault="00573C38" w:rsidP="00573C38">
      <w:pPr>
        <w:spacing w:after="0"/>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Default="00573C38" w:rsidP="00573C38">
      <w:pPr>
        <w:spacing w:after="0"/>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Default="00573C38" w:rsidP="00573C38">
      <w:pPr>
        <w:spacing w:after="0"/>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Default="00573C38" w:rsidP="00573C38">
      <w:pPr>
        <w:spacing w:after="0"/>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Pr>
          <w:rFonts w:hint="eastAsia"/>
          <w:b/>
          <w:bCs/>
        </w:rPr>
        <w:t>：</w:t>
      </w:r>
      <w:r>
        <w:rPr>
          <w:rFonts w:hint="eastAsia"/>
        </w:rPr>
        <w:t>每月上線時間百分比係利用下列公式計算：</w:t>
      </w:r>
    </w:p>
    <w:p w:rsidR="00573C38" w:rsidRDefault="00573C38" w:rsidP="00573C38">
      <w:pPr>
        <w:pStyle w:val="ProductList-Body"/>
      </w:pPr>
    </w:p>
    <w:p w:rsidR="00573C38" w:rsidRDefault="00290DBF" w:rsidP="00573C38">
      <w:pPr>
        <w:pStyle w:val="ListParagraph"/>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rPr>
          <w:rFonts w:cstheme="minorHAnsi"/>
        </w:rPr>
      </w:pPr>
      <w:r w:rsidRPr="00DE1BB0">
        <w:rPr>
          <w:rFonts w:cstheme="min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290DBF" w:rsidP="00A65D17">
      <w:pPr>
        <w:pStyle w:val="ProductList-Body"/>
        <w:shd w:val="clear" w:color="auto" w:fill="808080" w:themeFill="background1" w:themeFillShade="80"/>
        <w:tabs>
          <w:tab w:val="clear" w:pos="360"/>
        </w:tabs>
        <w:spacing w:before="120" w:after="240"/>
        <w:jc w:val="right"/>
        <w:rPr>
          <w:lang w:val="zh-TW" w:eastAsia="zh-TW" w:bidi="zh-TW"/>
        </w:rPr>
      </w:pPr>
      <w:hyperlink r:id="rId25" w:anchor="TOC" w:history="1">
        <w:r w:rsidR="00573C38">
          <w:rPr>
            <w:rStyle w:val="Hyperlink"/>
            <w:rFonts w:ascii="PMingLiU" w:hAnsi="PMingLiU" w:hint="eastAsia"/>
            <w:color w:val="0563C1"/>
            <w:sz w:val="16"/>
            <w:szCs w:val="16"/>
          </w:rPr>
          <w:t>目錄</w:t>
        </w:r>
      </w:hyperlink>
      <w:r w:rsidR="00573C38">
        <w:rPr>
          <w:rFonts w:hint="eastAsia"/>
          <w:sz w:val="16"/>
          <w:szCs w:val="16"/>
        </w:rPr>
        <w:t xml:space="preserve"> / </w:t>
      </w:r>
      <w:hyperlink r:id="rId26" w:anchor="Definitions" w:history="1">
        <w:r w:rsidR="00573C38">
          <w:rPr>
            <w:rStyle w:val="Hyperlink"/>
            <w:rFonts w:ascii="PMingLiU" w:hAnsi="PMingLiU" w:hint="eastAsia"/>
            <w:color w:val="0563C1"/>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00" w:name="_Toc484160665"/>
      <w:bookmarkStart w:id="101" w:name="_Toc496095924"/>
      <w:r w:rsidRPr="00590DC1">
        <w:rPr>
          <w:rFonts w:ascii="Calibri Light" w:hAnsi="Calibri Light"/>
        </w:rPr>
        <w:t xml:space="preserve">Azure </w:t>
      </w:r>
      <w:r w:rsidRPr="00590DC1">
        <w:rPr>
          <w:rFonts w:ascii="Calibri Light" w:hAnsi="Calibri Light"/>
        </w:rPr>
        <w:t>監視器</w:t>
      </w:r>
      <w:bookmarkEnd w:id="100"/>
      <w:bookmarkEnd w:id="101"/>
    </w:p>
    <w:p w:rsidR="00590DC1" w:rsidRPr="002D475C" w:rsidRDefault="00590DC1" w:rsidP="00590DC1">
      <w:pPr>
        <w:pStyle w:val="ProductList-Body"/>
      </w:pPr>
      <w:r w:rsidRPr="002D475C">
        <w:rPr>
          <w:b/>
          <w:color w:val="00188F"/>
        </w:rPr>
        <w:t>新增定義</w:t>
      </w:r>
      <w:r w:rsidRPr="00DE093F">
        <w:rPr>
          <w:b/>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Pr="002D475C" w:rsidRDefault="00590DC1" w:rsidP="00590DC1">
      <w:pPr>
        <w:spacing w:after="0"/>
      </w:pPr>
      <w:r w:rsidRPr="002D475C">
        <w:rPr>
          <w:b/>
          <w:color w:val="00188F"/>
          <w:sz w:val="18"/>
        </w:rPr>
        <w:t>每月上線時間百分比：</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p>
    <w:p w:rsidR="00590DC1" w:rsidRPr="002D475C" w:rsidRDefault="00290DBF" w:rsidP="00590DC1">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DC1" w:rsidRPr="002D475C" w:rsidRDefault="00590DC1" w:rsidP="00590DC1">
      <w:pPr>
        <w:pStyle w:val="ProductList-Body"/>
      </w:pPr>
      <w:r w:rsidRPr="002D475C">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rHeight w:val="249"/>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rPr>
          <w:trHeight w:val="242"/>
        </w:trPr>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rPr>
          <w:trHeight w:val="249"/>
        </w:trPr>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290DBF"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8F5299" w:rsidRPr="004840C2" w:rsidRDefault="008F5299" w:rsidP="008F5299">
      <w:pPr>
        <w:pStyle w:val="ProductList-Offering2Heading"/>
        <w:tabs>
          <w:tab w:val="clear" w:pos="360"/>
          <w:tab w:val="clear" w:pos="720"/>
          <w:tab w:val="clear" w:pos="1080"/>
        </w:tabs>
        <w:outlineLvl w:val="2"/>
        <w:rPr>
          <w:rFonts w:ascii="Calibri Light" w:hAnsi="Calibri Light"/>
        </w:rPr>
      </w:pPr>
      <w:bookmarkStart w:id="102" w:name="_Toc496095925"/>
      <w:r w:rsidRPr="004840C2">
        <w:rPr>
          <w:rFonts w:ascii="Calibri Light" w:hAnsi="Calibri Light"/>
        </w:rPr>
        <w:t xml:space="preserve">Azure </w:t>
      </w:r>
      <w:r w:rsidRPr="004840C2">
        <w:rPr>
          <w:rFonts w:ascii="Calibri Light" w:hAnsi="Calibri Light"/>
        </w:rPr>
        <w:t>資訊安全中心</w:t>
      </w:r>
      <w:bookmarkEnd w:id="102"/>
    </w:p>
    <w:p w:rsidR="008F5299" w:rsidRPr="004840C2" w:rsidRDefault="008F5299" w:rsidP="008F5299">
      <w:pPr>
        <w:pStyle w:val="ProductList-Body"/>
        <w:rPr>
          <w:rFonts w:ascii="Calibri" w:hAnsi="Calibri"/>
        </w:rPr>
      </w:pPr>
      <w:r w:rsidRPr="004840C2">
        <w:rPr>
          <w:rFonts w:ascii="Calibri" w:hAnsi="Calibri"/>
          <w:b/>
          <w:color w:val="00188F"/>
        </w:rPr>
        <w:t>新增定義</w:t>
      </w:r>
      <w:r w:rsidRPr="00CD3380">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0592B">
        <w:rPr>
          <w:rFonts w:ascii="Calibri" w:hAnsi="Calibri"/>
          <w:b/>
          <w:bCs/>
          <w:szCs w:val="18"/>
        </w:rPr>
        <w:t>：</w:t>
      </w:r>
      <w:r w:rsidRPr="004840C2">
        <w:rPr>
          <w:rFonts w:ascii="Calibri" w:hAnsi="Calibri"/>
        </w:rPr>
        <w:t>每月上線時間百分比係利用下列公式計算：</w:t>
      </w:r>
    </w:p>
    <w:p w:rsidR="008F5299" w:rsidRPr="004840C2" w:rsidRDefault="008F5299" w:rsidP="008F5299">
      <w:pPr>
        <w:pStyle w:val="ProductList-Body"/>
        <w:rPr>
          <w:rFonts w:ascii="Calibri" w:hAnsi="Calibri"/>
        </w:rPr>
      </w:pPr>
    </w:p>
    <w:p w:rsidR="008F5299" w:rsidRPr="00DE0056" w:rsidRDefault="00290DBF"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793387">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03" w:name="_Toc496095926"/>
      <w:bookmarkStart w:id="104" w:name="BatchService"/>
      <w:r w:rsidRPr="002565BE">
        <w:rPr>
          <w:rFonts w:asciiTheme="minorHAnsi" w:hAnsiTheme="minorHAnsi" w:cstheme="minorHAnsi"/>
        </w:rPr>
        <w:t>批次服務</w:t>
      </w:r>
      <w:bookmarkEnd w:id="98"/>
      <w:bookmarkEnd w:id="103"/>
    </w:p>
    <w:bookmarkEnd w:id="104"/>
    <w:p w:rsidR="00B026EE" w:rsidRPr="002565BE" w:rsidRDefault="00B026EE" w:rsidP="00B026EE">
      <w:pPr>
        <w:pStyle w:val="ProductList-Body"/>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p>
    <w:p w:rsidR="00205D76" w:rsidRPr="00DE1BB0" w:rsidRDefault="00205D76" w:rsidP="00205D76">
      <w:pPr>
        <w:pStyle w:val="ProductList-Body"/>
        <w:rPr>
          <w:rFonts w:cstheme="minorHAnsi"/>
        </w:rPr>
      </w:pPr>
    </w:p>
    <w:p w:rsidR="00205D76" w:rsidRPr="00DE1BB0" w:rsidRDefault="00205D76" w:rsidP="00205D76">
      <w:pPr>
        <w:pStyle w:val="ListParagraph"/>
        <w:rPr>
          <w:rFonts w:cstheme="minorHAnsi"/>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05" w:name="_Toc444249054"/>
      <w:bookmarkStart w:id="106" w:name="_Toc457806454"/>
      <w:bookmarkStart w:id="107" w:name="_Toc457812836"/>
      <w:bookmarkStart w:id="108" w:name="_Toc496095927"/>
      <w:r w:rsidRPr="00D345BC">
        <w:lastRenderedPageBreak/>
        <w:t>備份服務</w:t>
      </w:r>
      <w:bookmarkEnd w:id="105"/>
      <w:bookmarkEnd w:id="106"/>
      <w:bookmarkEnd w:id="107"/>
      <w:bookmarkEnd w:id="108"/>
    </w:p>
    <w:p w:rsidR="00DE0056" w:rsidRPr="0085436E" w:rsidRDefault="00DE0056" w:rsidP="00DE0056">
      <w:pPr>
        <w:pStyle w:val="ProductList-Body"/>
        <w:rPr>
          <w:rFonts w:cstheme="minorHAnsi"/>
        </w:rPr>
      </w:pPr>
      <w:r w:rsidRPr="0085436E">
        <w:rPr>
          <w:rFonts w:cstheme="minorHAnsi"/>
          <w:b/>
          <w:color w:val="00188F"/>
        </w:rPr>
        <w:t>新增定義</w:t>
      </w:r>
      <w:r w:rsidRPr="0085436E">
        <w:rPr>
          <w:rFonts w:cstheme="minorHAnsi"/>
          <w:b/>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85436E">
        <w:rPr>
          <w:rFonts w:cstheme="minorHAnsi"/>
          <w:b/>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85436E">
        <w:rPr>
          <w:rFonts w:cstheme="minorHAnsi"/>
          <w:b/>
          <w:bCs/>
          <w:szCs w:val="18"/>
        </w:rPr>
        <w:t>：</w:t>
      </w:r>
      <w:r w:rsidRPr="0085436E">
        <w:rPr>
          <w:rFonts w:cstheme="min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290DBF" w:rsidP="00DE0056">
      <w:pPr>
        <w:pStyle w:val="ListParagraph"/>
        <w:rPr>
          <w:rFonts w:asciiTheme="majorHAnsi" w:hAnsiTheme="majorHAnsi"/>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4B3859">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D345BC" w:rsidTr="00DE0056">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99.9%</w:t>
            </w:r>
          </w:p>
        </w:tc>
        <w:tc>
          <w:tcPr>
            <w:tcW w:w="5400" w:type="dxa"/>
            <w:tcBorders>
              <w:bottom w:val="single" w:sz="4" w:space="0" w:color="000000" w:themeColor="text1"/>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10%</w:t>
            </w:r>
          </w:p>
        </w:tc>
      </w:tr>
      <w:tr w:rsidR="00DE0056" w:rsidRPr="00D345BC" w:rsidTr="00DE0056">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&lt; 99%</w:t>
            </w:r>
          </w:p>
        </w:tc>
        <w:tc>
          <w:tcPr>
            <w:tcW w:w="5400" w:type="dxa"/>
            <w:tcBorders>
              <w:bottom w:val="single" w:sz="4" w:space="0" w:color="auto"/>
            </w:tcBorders>
          </w:tcPr>
          <w:p w:rsidR="00DE0056" w:rsidRPr="00D345BC" w:rsidRDefault="00DE0056" w:rsidP="00DE0056">
            <w:pPr>
              <w:pStyle w:val="ProductList-OfferingBody"/>
              <w:jc w:val="center"/>
              <w:rPr>
                <w:rFonts w:asciiTheme="majorHAnsi" w:hAnsiTheme="majorHAnsi"/>
              </w:rPr>
            </w:pPr>
            <w:r w:rsidRPr="00D345BC">
              <w:rPr>
                <w:rFonts w:asciiTheme="majorHAnsi" w:hAnsiTheme="majorHAnsi"/>
              </w:rPr>
              <w:t>25%</w:t>
            </w:r>
          </w:p>
        </w:tc>
      </w:tr>
    </w:tbl>
    <w:p w:rsidR="00DE0056" w:rsidRPr="00D345BC"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6365DD" w:rsidRPr="008D165C" w:rsidRDefault="006365DD" w:rsidP="006365DD">
      <w:pPr>
        <w:pStyle w:val="ProductList-Offering2Heading"/>
        <w:tabs>
          <w:tab w:val="clear" w:pos="360"/>
        </w:tabs>
        <w:outlineLvl w:val="2"/>
        <w:rPr>
          <w:rFonts w:ascii="Calibri Light" w:hAnsi="Calibri Light"/>
        </w:rPr>
      </w:pPr>
      <w:bookmarkStart w:id="109" w:name="_Toc496095928"/>
      <w:r w:rsidRPr="008D165C">
        <w:rPr>
          <w:rFonts w:ascii="Calibri Light" w:hAnsi="Calibri Light"/>
        </w:rPr>
        <w:t xml:space="preserve">BizTalk </w:t>
      </w:r>
      <w:r w:rsidRPr="008D165C">
        <w:rPr>
          <w:rFonts w:ascii="Calibri Light" w:hAnsi="Calibri Light"/>
        </w:rPr>
        <w:t>服務</w:t>
      </w:r>
      <w:bookmarkEnd w:id="109"/>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A64BC0" w:rsidRDefault="00290DBF" w:rsidP="00A64BC0">
      <w:pPr>
        <w:pStyle w:val="ListParagraph"/>
        <w:rPr>
          <w:rFonts w:asciiTheme="majorHAnsi" w:hAnsiTheme="majorHAnsi"/>
          <w:i/>
          <w:sz w:val="18"/>
          <w:szCs w:val="18"/>
        </w:rPr>
      </w:pPr>
      <m:oMathPara>
        <m:oMath>
          <m:f>
            <m:fPr>
              <m:ctrlPr>
                <w:rPr>
                  <w:rFonts w:ascii="Cambria Math" w:eastAsia="MS Gothic" w:hAnsi="Cambria Math" w:cs="MS Gothic"/>
                  <w:i/>
                  <w:sz w:val="18"/>
                  <w:szCs w:val="18"/>
                </w:rPr>
              </m:ctrlPr>
            </m:fPr>
            <m:num>
              <m:r>
                <w:rPr>
                  <w:rFonts w:ascii="Cambria Math" w:hAnsi="Cambria Math" w:cs="MS Gothic" w:hint="eastAsia"/>
                  <w:sz w:val="18"/>
                  <w:szCs w:val="18"/>
                </w:rPr>
                <m:t>可用分鐘數上限</m:t>
              </m:r>
              <m:r>
                <w:rPr>
                  <w:rFonts w:ascii="Cambria Math" w:eastAsia="MS Gothic" w:hAnsi="Cambria Math" w:cs="MS Gothic"/>
                  <w:sz w:val="18"/>
                  <w:szCs w:val="18"/>
                </w:rPr>
                <m:t xml:space="preserve"> - </m:t>
              </m:r>
              <m:r>
                <w:rPr>
                  <w:rFonts w:ascii="Cambria Math" w:eastAsia="MS Gothic" w:hAnsi="Cambria Math" w:cs="MS Gothic" w:hint="eastAsia"/>
                  <w:sz w:val="18"/>
                  <w:szCs w:val="18"/>
                </w:rPr>
                <m:t>停機時間</m:t>
              </m:r>
            </m:num>
            <m:den>
              <m:r>
                <w:rPr>
                  <w:rFonts w:ascii="Cambria Math" w:eastAsia="MS Gothic"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B76A59">
        <w:rPr>
          <w:rFonts w:ascii="Calibri" w:hAnsi="Calibri" w:hint="eastAsia"/>
          <w:b/>
          <w:bCs/>
          <w:color w:val="00188F"/>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10" w:name="_Toc496095929"/>
      <w:r>
        <w:rPr>
          <w:rFonts w:ascii="Calibri" w:hAnsi="PMingLiU" w:hint="eastAsia"/>
          <w:lang w:eastAsia="zh-TW"/>
        </w:rPr>
        <w:t>快取服務</w:t>
      </w:r>
      <w:bookmarkEnd w:id="110"/>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B76A59">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B76A59">
        <w:rPr>
          <w:rFonts w:ascii="Calibri" w:hAnsi="Calibri" w:hint="eastAsia"/>
          <w:b/>
          <w:bCs/>
          <w:color w:val="00188F"/>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D17901" w:rsidRPr="00A64BC0" w:rsidRDefault="00290DBF" w:rsidP="00DE0056">
      <w:pPr>
        <w:pStyle w:val="ProductList-Body"/>
        <w:spacing w:after="40"/>
        <w:rPr>
          <w:rFonts w:ascii="Cambria Math" w:hAnsi="Cambria Math"/>
          <w:i/>
          <w:szCs w:val="18"/>
        </w:rPr>
      </w:pPr>
      <m:oMathPara>
        <m:oMath>
          <m:f>
            <m:fPr>
              <m:ctrlPr>
                <w:rPr>
                  <w:rFonts w:ascii="Cambria Math" w:eastAsia="MS Gothic" w:hAnsi="Cambria Math" w:cs="MS Gothic"/>
                  <w:i/>
                  <w:szCs w:val="18"/>
                </w:rPr>
              </m:ctrlPr>
            </m:fPr>
            <m:num>
              <m:r>
                <w:rPr>
                  <w:rFonts w:ascii="Cambria Math" w:hAnsi="Cambria Math" w:cs="MS Gothic" w:hint="eastAsia"/>
                  <w:szCs w:val="18"/>
                </w:rPr>
                <m:t>可用分鐘數上限</m:t>
              </m:r>
              <m:r>
                <w:rPr>
                  <w:rFonts w:ascii="Cambria Math" w:eastAsia="MS Gothic" w:hAnsi="Cambria Math" w:cs="MS Gothic"/>
                  <w:szCs w:val="18"/>
                </w:rPr>
                <m:t xml:space="preserve"> - </m:t>
              </m:r>
              <m:r>
                <w:rPr>
                  <w:rFonts w:ascii="Cambria Math" w:eastAsia="MS Gothic" w:hAnsi="Cambria Math" w:cs="MS Gothic" w:hint="eastAsia"/>
                  <w:szCs w:val="18"/>
                </w:rPr>
                <m:t>停機時間</m:t>
              </m:r>
            </m:num>
            <m:den>
              <m:r>
                <w:rPr>
                  <w:rFonts w:ascii="Cambria Math" w:eastAsia="MS Gothic"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B76A5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B76A59">
        <w:rPr>
          <w:rFonts w:ascii="Calibri" w:hAnsi="Calibri" w:hint="eastAsia"/>
          <w:b/>
          <w:bCs/>
          <w:color w:val="00188F"/>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11" w:name="_Toc496095930"/>
      <w:r w:rsidRPr="008D165C">
        <w:rPr>
          <w:rFonts w:ascii="Calibri Light" w:hAnsi="Calibri Light"/>
          <w:lang w:eastAsia="zh-TW"/>
        </w:rPr>
        <w:t xml:space="preserve">CDN </w:t>
      </w:r>
      <w:r w:rsidRPr="008D165C">
        <w:rPr>
          <w:rFonts w:ascii="Calibri Light" w:hAnsi="Calibri Light"/>
          <w:lang w:eastAsia="zh-TW"/>
        </w:rPr>
        <w:t>服務</w:t>
      </w:r>
      <w:bookmarkEnd w:id="111"/>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B76A59">
        <w:rPr>
          <w:rFonts w:ascii="Calibri" w:hAnsi="Calibri" w:hint="eastAsia"/>
          <w:b/>
          <w:bCs/>
          <w:color w:val="00188F"/>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B76A59">
        <w:rPr>
          <w:rFonts w:ascii="Calibri" w:hAnsi="Calibri" w:hint="eastAsia"/>
          <w:b/>
          <w:bCs/>
          <w:color w:val="00188F"/>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B76A59">
        <w:rPr>
          <w:rFonts w:ascii="Calibri" w:hAnsi="Calibri" w:hint="eastAsia"/>
          <w:b/>
          <w:bCs/>
          <w:color w:val="00188F"/>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12" w:name="_Toc457821545"/>
      <w:bookmarkStart w:id="113" w:name="CloudServices"/>
      <w:bookmarkStart w:id="114" w:name="_Toc480808119"/>
      <w:bookmarkStart w:id="115" w:name="_Toc477262568"/>
      <w:bookmarkStart w:id="116" w:name="_Toc496095931"/>
      <w:bookmarkStart w:id="117" w:name="_Toc450912769"/>
      <w:bookmarkStart w:id="118" w:name="_Toc421206038"/>
      <w:r w:rsidRPr="0090222F">
        <w:rPr>
          <w:rFonts w:asciiTheme="minorHAnsi" w:hAnsiTheme="minorHAnsi" w:cstheme="minorHAnsi"/>
        </w:rPr>
        <w:lastRenderedPageBreak/>
        <w:t>雲端服務</w:t>
      </w:r>
      <w:bookmarkEnd w:id="112"/>
      <w:bookmarkEnd w:id="113"/>
      <w:bookmarkEnd w:id="114"/>
      <w:bookmarkEnd w:id="115"/>
      <w:bookmarkEnd w:id="116"/>
    </w:p>
    <w:p w:rsidR="00B31302" w:rsidRPr="0090222F" w:rsidRDefault="00B31302" w:rsidP="00B31302">
      <w:pPr>
        <w:pStyle w:val="ProductList-Body"/>
        <w:rPr>
          <w:rFonts w:cstheme="minorHAnsi"/>
        </w:rPr>
      </w:pPr>
      <w:r w:rsidRPr="0090222F">
        <w:rPr>
          <w:rFonts w:cstheme="minorHAnsi"/>
          <w:b/>
          <w:color w:val="00188F"/>
        </w:rPr>
        <w:t>新增定義：</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0222F">
        <w:rPr>
          <w:rFonts w:cstheme="minorHAnsi"/>
        </w:rPr>
        <w:t>每月上線時間百分比係使用下列公式表示：</w:t>
      </w:r>
    </w:p>
    <w:p w:rsidR="00B31302" w:rsidRPr="0090222F" w:rsidRDefault="00B31302" w:rsidP="00B31302">
      <w:pPr>
        <w:pStyle w:val="ProductList-Body"/>
        <w:rPr>
          <w:rFonts w:cstheme="minorHAnsi"/>
        </w:rPr>
      </w:pPr>
    </w:p>
    <w:p w:rsidR="00B31302" w:rsidRPr="002104E9" w:rsidRDefault="00B31302" w:rsidP="00B31302">
      <w:pPr>
        <w:pStyle w:val="ListParagraph"/>
        <w:spacing w:line="259" w:lineRule="auto"/>
        <w:rPr>
          <w:rFonts w:ascii="Cambria Math" w:hAnsi="Cambria Math" w:cstheme="minorHAnsi"/>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3925D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90222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290DBF"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B97344">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B97344">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19" w:name="_Toc496095932"/>
      <w:r w:rsidRPr="00422E69">
        <w:rPr>
          <w:rFonts w:asciiTheme="minorHAnsi" w:hAnsiTheme="minorHAnsi" w:cstheme="minorHAnsi"/>
        </w:rPr>
        <w:t>資料目錄</w:t>
      </w:r>
      <w:bookmarkEnd w:id="117"/>
      <w:bookmarkEnd w:id="119"/>
    </w:p>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422E69" w:rsidRDefault="00777AC4" w:rsidP="00777AC4">
      <w:pPr>
        <w:pStyle w:val="NormalWeb"/>
        <w:shd w:val="clear" w:color="auto" w:fill="FFFFFF"/>
        <w:spacing w:before="0" w:beforeAutospacing="0" w:after="0" w:afterAutospacing="0"/>
        <w:rPr>
          <w:rFonts w:asciiTheme="minorHAnsi" w:hAnsiTheme="minorHAnsi" w:cstheme="minorHAnsi"/>
        </w:rPr>
      </w:pPr>
      <w:r w:rsidRPr="00422E69">
        <w:rPr>
          <w:rFonts w:asciiTheme="minorHAnsi" w:hAnsiTheme="minorHAnsi" w:cstheme="minorHAnsi"/>
          <w:b/>
          <w:color w:val="00188F"/>
          <w:sz w:val="18"/>
        </w:rPr>
        <w:t>停機時間</w:t>
      </w:r>
      <w:r w:rsidRPr="00422E69">
        <w:rPr>
          <w:rFonts w:asciiTheme="minorHAnsi" w:hAnsiTheme="minorHAnsi" w:cstheme="minorHAnsi"/>
          <w:b/>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290DBF"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AD206C">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136130">
      <w:pPr>
        <w:pStyle w:val="ProductList-Offering2Heading"/>
        <w:keepNext/>
        <w:tabs>
          <w:tab w:val="clear" w:pos="360"/>
        </w:tabs>
        <w:outlineLvl w:val="2"/>
        <w:rPr>
          <w:rFonts w:ascii="Calibri" w:hAnsi="Calibri"/>
        </w:rPr>
      </w:pPr>
      <w:bookmarkStart w:id="120" w:name="_Toc496095933"/>
      <w:r w:rsidRPr="00A332EC">
        <w:rPr>
          <w:rFonts w:ascii="Calibri Light" w:hAnsi="Calibri Light"/>
        </w:rPr>
        <w:lastRenderedPageBreak/>
        <w:t>Data Factory –</w:t>
      </w:r>
      <w:r w:rsidRPr="00A332EC">
        <w:rPr>
          <w:rFonts w:ascii="Calibri" w:hAnsi="Calibri"/>
        </w:rPr>
        <w:t xml:space="preserve"> </w:t>
      </w:r>
      <w:r w:rsidRPr="00A332EC">
        <w:rPr>
          <w:rFonts w:ascii="Calibri" w:hAnsi="Calibri"/>
        </w:rPr>
        <w:t>活動執行</w:t>
      </w:r>
      <w:bookmarkEnd w:id="118"/>
      <w:bookmarkEnd w:id="120"/>
    </w:p>
    <w:p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A332EC">
        <w:rPr>
          <w:rFonts w:ascii="Calibri" w:hAnsi="Calibri" w:cs="MS Gothic"/>
          <w:b/>
          <w:bCs/>
          <w:color w:val="00188F"/>
          <w:szCs w:val="18"/>
          <w:lang w:eastAsia="zh-TW"/>
        </w:rPr>
        <w:t>：</w:t>
      </w:r>
      <w:r w:rsidRPr="00A332EC">
        <w:rPr>
          <w:rFonts w:ascii="Calibri" w:hAnsi="Calibri" w:cs="MS Gothic"/>
          <w:szCs w:val="18"/>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A332EC" w:rsidRDefault="00290DBF" w:rsidP="00DE0056">
      <w:pPr>
        <w:pStyle w:val="Heading4"/>
        <w:keepNext w:val="0"/>
        <w:keepLines w:val="0"/>
        <w:spacing w:line="257" w:lineRule="auto"/>
        <w:rPr>
          <w:rFonts w:ascii="Calibri" w:eastAsia="PMingLiU" w:hAnsi="Calibri"/>
          <w:color w:val="auto"/>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A332EC"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21" w:name="_Toc421206039"/>
    <w:p w:rsidR="00E92F9C" w:rsidRPr="00A332EC" w:rsidRDefault="00E92F9C" w:rsidP="00E92F9C">
      <w:pPr>
        <w:pStyle w:val="ProductList-Body"/>
        <w:shd w:val="clear" w:color="auto" w:fill="808080" w:themeFill="background1" w:themeFillShade="80"/>
        <w:tabs>
          <w:tab w:val="clear" w:pos="360"/>
        </w:tabs>
        <w:spacing w:before="120" w:after="240"/>
        <w:jc w:val="right"/>
        <w:rPr>
          <w:color w:val="0563C1"/>
          <w:sz w:val="16"/>
          <w:szCs w:val="16"/>
          <w:lang w:val="en-US"/>
        </w:rPr>
      </w:pPr>
      <w:r w:rsidRPr="00A332EC">
        <w:rPr>
          <w:rFonts w:eastAsiaTheme="minorHAnsi"/>
        </w:rPr>
        <w:fldChar w:fldCharType="begin"/>
      </w:r>
      <w:r w:rsidRPr="00A332EC">
        <w:rPr>
          <w:color w:val="0563C1"/>
          <w:sz w:val="16"/>
          <w:szCs w:val="16"/>
          <w:lang w:val="en-US"/>
        </w:rPr>
        <w:instrText>HYPERLINK  \l "_top"</w:instrText>
      </w:r>
      <w:r w:rsidRPr="00A332EC">
        <w:rPr>
          <w:rFonts w:eastAsiaTheme="minorHAnsi"/>
        </w:rPr>
        <w:fldChar w:fldCharType="separate"/>
      </w:r>
      <w:r w:rsidRPr="00A332EC">
        <w:rPr>
          <w:rStyle w:val="Hyperlink"/>
          <w:rFonts w:cs="MS Gothic"/>
          <w:color w:val="0563C1"/>
          <w:sz w:val="16"/>
          <w:szCs w:val="16"/>
        </w:rPr>
        <w:t>目錄</w:t>
      </w:r>
      <w:r w:rsidRPr="00A332EC">
        <w:rPr>
          <w:rStyle w:val="Hyperlink"/>
          <w:rFonts w:cs="MS Gothic"/>
          <w:color w:val="0563C1"/>
          <w:sz w:val="16"/>
          <w:szCs w:val="16"/>
        </w:rPr>
        <w:fldChar w:fldCharType="end"/>
      </w:r>
      <w:r w:rsidRPr="00A332EC">
        <w:rPr>
          <w:color w:val="0563C1"/>
          <w:sz w:val="16"/>
          <w:szCs w:val="16"/>
          <w:lang w:val="en-US"/>
        </w:rPr>
        <w:t xml:space="preserve"> /</w:t>
      </w:r>
      <w:hyperlink w:anchor="其他定義" w:history="1">
        <w:r w:rsidRPr="00A332EC">
          <w:rPr>
            <w:rStyle w:val="Hyperlink"/>
            <w:rFonts w:cs="MS Gothic"/>
            <w:b/>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22" w:name="_Toc496095934"/>
      <w:r w:rsidRPr="00A332EC">
        <w:rPr>
          <w:rFonts w:ascii="Calibri Light" w:hAnsi="Calibri Light"/>
          <w:lang w:val="en-US"/>
        </w:rPr>
        <w:t xml:space="preserve">Data Factory – API </w:t>
      </w:r>
      <w:r w:rsidRPr="00A332EC">
        <w:rPr>
          <w:rFonts w:ascii="Calibri Light" w:hAnsi="Calibri Light" w:cs="MS Gothic"/>
        </w:rPr>
        <w:t>呼叫</w:t>
      </w:r>
      <w:bookmarkEnd w:id="121"/>
      <w:bookmarkEnd w:id="122"/>
    </w:p>
    <w:p w:rsidR="00E92F9C" w:rsidRPr="00A332EC" w:rsidRDefault="00E92F9C" w:rsidP="00E92F9C">
      <w:pPr>
        <w:pStyle w:val="ProductList-Body"/>
        <w:rPr>
          <w:rFonts w:ascii="Calibri" w:hAnsi="Calibri"/>
          <w:lang w:val="en-US"/>
        </w:rPr>
      </w:pPr>
      <w:r w:rsidRPr="00A332EC">
        <w:rPr>
          <w:rFonts w:ascii="Calibri" w:hAnsi="Calibri" w:cs="MS Gothic"/>
          <w:b/>
          <w:color w:val="00188F"/>
        </w:rPr>
        <w:t>其他定義</w:t>
      </w:r>
      <w:r w:rsidRPr="00A332EC">
        <w:rPr>
          <w:rFonts w:ascii="Calibri" w:hAnsi="Calibri" w:cs="MS Gothic"/>
          <w:b/>
          <w:color w:val="00188F"/>
          <w:lang w:val="en-US"/>
        </w:rPr>
        <w:t>：</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已排除要求數</w:t>
      </w:r>
      <w:r w:rsidRPr="00DE1BB0">
        <w:rPr>
          <w:rFonts w:cstheme="minorHAnsi"/>
        </w:rPr>
        <w:t>」是指產生</w:t>
      </w:r>
      <w:r w:rsidRPr="00DE1BB0">
        <w:rPr>
          <w:rFonts w:cstheme="minorHAnsi"/>
        </w:rPr>
        <w:t xml:space="preserve"> HTTP 4xx </w:t>
      </w:r>
      <w:r w:rsidRPr="00DE1BB0">
        <w:rPr>
          <w:rFonts w:cstheme="minorHAnsi"/>
        </w:rPr>
        <w:t>狀態碼</w:t>
      </w:r>
      <w:r w:rsidRPr="00DE1BB0">
        <w:rPr>
          <w:rFonts w:cstheme="minorHAnsi"/>
        </w:rPr>
        <w:t xml:space="preserve"> (HTTP 408 </w:t>
      </w:r>
      <w:r w:rsidRPr="00DE1BB0">
        <w:rPr>
          <w:rFonts w:cstheme="minorHAnsi"/>
        </w:rPr>
        <w:t>狀態碼除外</w:t>
      </w:r>
      <w:r w:rsidRPr="00DE1BB0">
        <w:rPr>
          <w:rFonts w:cstheme="minorHAnsi"/>
        </w:rPr>
        <w:t xml:space="preserve">) </w:t>
      </w:r>
      <w:r w:rsidRPr="00DE1BB0">
        <w:rPr>
          <w:rFonts w:cstheme="minorHAnsi"/>
        </w:rPr>
        <w:t>的要求總和。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失敗要求數</w:t>
      </w:r>
      <w:r w:rsidRPr="00E075E9">
        <w:rPr>
          <w:rFonts w:ascii="Calibri" w:hAnsi="Calibri" w:cs="MS Gothic"/>
          <w:lang w:eastAsia="zh-TW"/>
        </w:rPr>
        <w:t>」</w:t>
      </w:r>
      <w:r w:rsidRPr="00A332EC">
        <w:rPr>
          <w:rFonts w:ascii="Calibri" w:hAnsi="Calibri" w:cs="MS Gothic"/>
          <w:lang w:eastAsia="zh-TW"/>
        </w:rPr>
        <w:t>係指在總要求數當中，傳回錯誤碼、傳回</w:t>
      </w:r>
      <w:r w:rsidRPr="00A332EC">
        <w:rPr>
          <w:rFonts w:ascii="Calibri" w:hAnsi="Calibri"/>
          <w:lang w:eastAsia="zh-TW"/>
        </w:rPr>
        <w:t xml:space="preserve"> HTTP 408 </w:t>
      </w:r>
      <w:r w:rsidRPr="00A332EC">
        <w:rPr>
          <w:rFonts w:ascii="Calibri" w:hAnsi="Calibri" w:cs="MS Gothic"/>
          <w:lang w:eastAsia="zh-TW"/>
        </w:rPr>
        <w:t>狀態碼，或無法在</w:t>
      </w:r>
      <w:r w:rsidRPr="00A332EC">
        <w:rPr>
          <w:rFonts w:ascii="Calibri" w:hAnsi="Calibri"/>
          <w:lang w:eastAsia="zh-TW"/>
        </w:rPr>
        <w:t xml:space="preserve"> 2 </w:t>
      </w:r>
      <w:r w:rsidRPr="00A332EC">
        <w:rPr>
          <w:rFonts w:ascii="Calibri" w:hAnsi="Calibri" w:cs="MS Gothic"/>
          <w:lang w:eastAsia="zh-TW"/>
        </w:rPr>
        <w:t>秒</w:t>
      </w:r>
      <w:r w:rsidRPr="00A332EC">
        <w:rPr>
          <w:rFonts w:ascii="Calibri" w:hAnsi="Calibri" w:cs="Gulim"/>
          <w:lang w:eastAsia="zh-TW"/>
        </w:rPr>
        <w:t>內回傳成功碼的所有要求總和。</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資源</w:t>
      </w:r>
      <w:r w:rsidRPr="00E075E9">
        <w:rPr>
          <w:rFonts w:ascii="Calibri" w:hAnsi="Calibri" w:cs="MS Gothic"/>
          <w:lang w:eastAsia="zh-TW"/>
        </w:rPr>
        <w:t>」</w:t>
      </w:r>
      <w:r w:rsidRPr="00A332EC">
        <w:rPr>
          <w:rFonts w:ascii="Calibri" w:hAnsi="Calibri" w:cs="MS Gothic"/>
          <w:lang w:eastAsia="zh-TW"/>
        </w:rPr>
        <w:t>係指於</w:t>
      </w:r>
      <w:r w:rsidRPr="00A332EC">
        <w:rPr>
          <w:rFonts w:ascii="Calibri" w:hAnsi="Calibri"/>
          <w:lang w:eastAsia="zh-TW"/>
        </w:rPr>
        <w:t xml:space="preserve"> Data Factory </w:t>
      </w:r>
      <w:r w:rsidRPr="00A332EC">
        <w:rPr>
          <w:rFonts w:ascii="Calibri" w:hAnsi="Calibri" w:cs="Gulim"/>
          <w:lang w:eastAsia="zh-TW"/>
        </w:rPr>
        <w:t>內建立的管道、資料集和連結服務。</w:t>
      </w:r>
    </w:p>
    <w:p w:rsidR="00E92F9C" w:rsidRPr="00A332EC" w:rsidRDefault="00E92F9C" w:rsidP="00E92F9C">
      <w:pPr>
        <w:pStyle w:val="ProductList-Body"/>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總要求數</w:t>
      </w:r>
      <w:r w:rsidRPr="00E075E9">
        <w:rPr>
          <w:rFonts w:ascii="Calibri" w:hAnsi="Calibri" w:cs="MS Gothic"/>
          <w:lang w:eastAsia="zh-TW"/>
        </w:rPr>
        <w:t>」</w:t>
      </w:r>
      <w:r w:rsidRPr="00A332EC">
        <w:rPr>
          <w:rFonts w:ascii="Calibri" w:hAnsi="Calibri" w:cs="MS Gothic"/>
          <w:lang w:eastAsia="zh-TW"/>
        </w:rPr>
        <w:t>係指在特定</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閱的計費月</w:t>
      </w:r>
      <w:r w:rsidRPr="00A332EC">
        <w:rPr>
          <w:rFonts w:ascii="Calibri" w:hAnsi="Calibri" w:cs="MS Gothic"/>
          <w:lang w:eastAsia="zh-TW"/>
        </w:rPr>
        <w:t>份期間，針對有效管道</w:t>
      </w:r>
      <w:r w:rsidRPr="00A332EC">
        <w:rPr>
          <w:rFonts w:ascii="Calibri" w:hAnsi="Calibri" w:cs="Gulim"/>
          <w:lang w:eastAsia="zh-TW"/>
        </w:rPr>
        <w:t>內資源執行作業的所有要求數總和，但不包含已排除要求數。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686178">
        <w:rPr>
          <w:rFonts w:cstheme="minorHAnsi"/>
          <w:b/>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205D76">
      <w:pPr>
        <w:pStyle w:val="ProductList-Body"/>
        <w:rPr>
          <w:rFonts w:cstheme="minorHAnsi"/>
          <w:lang w:eastAsia="zh-TW"/>
        </w:rPr>
      </w:pPr>
      <w:r w:rsidRPr="00DE1BB0">
        <w:rPr>
          <w:rFonts w:cstheme="minorHAnsi"/>
          <w:b/>
          <w:color w:val="00188F"/>
          <w:lang w:eastAsia="zh-TW"/>
        </w:rPr>
        <w:t>服務折讓</w:t>
      </w:r>
      <w:r w:rsidRPr="00686178">
        <w:rPr>
          <w:rFonts w:cstheme="minorHAnsi"/>
          <w:b/>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p w:rsidR="00E92F9C" w:rsidRPr="00A332EC" w:rsidRDefault="00290DBF" w:rsidP="00A65D17">
      <w:pPr>
        <w:pStyle w:val="ProductList-Body"/>
        <w:shd w:val="clear" w:color="auto" w:fill="808080" w:themeFill="background1" w:themeFillShade="80"/>
        <w:tabs>
          <w:tab w:val="clear" w:pos="360"/>
        </w:tabs>
        <w:spacing w:before="120" w:after="240"/>
        <w:jc w:val="right"/>
        <w:rPr>
          <w:rFonts w:ascii="Calibri" w:hAnsi="Calibri"/>
          <w:color w:val="0563C1"/>
          <w:sz w:val="16"/>
          <w:szCs w:val="16"/>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23" w:name="_Toc464226303"/>
      <w:bookmarkStart w:id="124" w:name="_Toc496095935"/>
      <w:r w:rsidRPr="001A228A">
        <w:rPr>
          <w:rFonts w:ascii="Calibri Light" w:hAnsi="Calibri Light" w:cs="MS Gothic"/>
        </w:rPr>
        <w:t xml:space="preserve">Data Lake </w:t>
      </w:r>
      <w:r w:rsidRPr="00ED4A1F">
        <w:rPr>
          <w:rFonts w:ascii="PMingLiU" w:hAnsi="PMingLiU" w:cs="MS Gothic" w:hint="eastAsia"/>
        </w:rPr>
        <w:t>分析</w:t>
      </w:r>
      <w:bookmarkEnd w:id="123"/>
      <w:bookmarkEnd w:id="124"/>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1A228A" w:rsidRDefault="001A228A" w:rsidP="001A228A">
      <w:pPr>
        <w:pStyle w:val="Heading4"/>
        <w:keepNext w:val="0"/>
        <w:keepLines w:val="0"/>
        <w:rPr>
          <w:rFonts w:ascii="Cambria Math" w:eastAsia="PMingLiU" w:hAnsi="Cambria Math"/>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lastRenderedPageBreak/>
        <w:t>服務折讓</w:t>
      </w:r>
      <w:r w:rsidRPr="004B15C5">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25" w:name="_Toc464226304"/>
      <w:bookmarkStart w:id="126" w:name="_Toc496095936"/>
      <w:r w:rsidRPr="001A228A">
        <w:rPr>
          <w:rFonts w:ascii="Calibri Light" w:hAnsi="Calibri Light" w:cs="MS Gothic"/>
        </w:rPr>
        <w:t xml:space="preserve">Data Lake </w:t>
      </w:r>
      <w:r w:rsidRPr="00ED4A1F">
        <w:rPr>
          <w:rFonts w:ascii="PMingLiU" w:hAnsi="PMingLiU" w:cs="MS Gothic" w:hint="eastAsia"/>
        </w:rPr>
        <w:t>市集</w:t>
      </w:r>
      <w:bookmarkEnd w:id="125"/>
      <w:bookmarkEnd w:id="126"/>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2C5227">
        <w:rPr>
          <w:rFonts w:ascii="Calibri" w:hAnsi="Calibri"/>
          <w:b/>
          <w:bCs/>
          <w:szCs w:val="18"/>
          <w:lang w:eastAsia="zh-TW"/>
        </w:rPr>
        <w:t>：</w:t>
      </w:r>
      <w:r w:rsidRPr="002C5227">
        <w:rPr>
          <w:rFonts w:ascii="Calibri" w:hAnsi="Calibri"/>
          <w:szCs w:val="18"/>
          <w:lang w:eastAsia="zh-TW"/>
        </w:rPr>
        <w:t>每月上線時間百分比係利用下列公式計算：</w:t>
      </w:r>
    </w:p>
    <w:p w:rsidR="001A228A" w:rsidRPr="004B15C5" w:rsidRDefault="001A228A" w:rsidP="001A228A">
      <w:pPr>
        <w:pStyle w:val="ProductList-Body"/>
        <w:rPr>
          <w:rFonts w:ascii="Calibri" w:hAnsi="Calibri"/>
          <w:lang w:eastAsia="zh-TW"/>
        </w:rPr>
      </w:pPr>
    </w:p>
    <w:p w:rsidR="001A228A" w:rsidRPr="004B15C5" w:rsidRDefault="001A228A" w:rsidP="00425979">
      <w:pPr>
        <w:pStyle w:val="Heading4"/>
        <w:keepNext w:val="0"/>
        <w:keepLines w:val="0"/>
        <w:rPr>
          <w:rFonts w:ascii="Calibri" w:hAnsi="Calibri"/>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D22B4A" w:rsidRPr="00545E1D" w:rsidRDefault="00D22B4A" w:rsidP="00D22B4A">
      <w:pPr>
        <w:pStyle w:val="ProductList-Offering2Heading"/>
        <w:tabs>
          <w:tab w:val="clear" w:pos="360"/>
          <w:tab w:val="clear" w:pos="720"/>
          <w:tab w:val="clear" w:pos="1080"/>
        </w:tabs>
        <w:outlineLvl w:val="2"/>
        <w:rPr>
          <w:rFonts w:ascii="Calibri Light" w:hAnsi="Calibri Light"/>
        </w:rPr>
      </w:pPr>
      <w:bookmarkStart w:id="127" w:name="_Toc457821550"/>
      <w:bookmarkStart w:id="128" w:name="_Toc489270886"/>
      <w:bookmarkStart w:id="129" w:name="_Toc487138047"/>
      <w:bookmarkStart w:id="130" w:name="_Toc496095937"/>
      <w:r w:rsidRPr="00545E1D">
        <w:rPr>
          <w:rFonts w:ascii="Calibri Light" w:hAnsi="Calibri Light"/>
        </w:rPr>
        <w:t>ExpressRoute</w:t>
      </w:r>
      <w:bookmarkEnd w:id="127"/>
      <w:bookmarkEnd w:id="128"/>
      <w:bookmarkEnd w:id="129"/>
      <w:bookmarkEnd w:id="130"/>
    </w:p>
    <w:p w:rsidR="00D22B4A" w:rsidRPr="00E12306" w:rsidRDefault="00D22B4A" w:rsidP="00D22B4A">
      <w:pPr>
        <w:pStyle w:val="ProductList-Body"/>
      </w:pPr>
      <w:r w:rsidRPr="00E12306">
        <w:rPr>
          <w:b/>
          <w:color w:val="00188F"/>
        </w:rPr>
        <w:t>新增定義：</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p>
    <w:p w:rsidR="00D22B4A" w:rsidRPr="00E12306" w:rsidRDefault="00D22B4A" w:rsidP="00D22B4A">
      <w:pPr>
        <w:pStyle w:val="ProductList-Body"/>
      </w:pPr>
    </w:p>
    <w:p w:rsidR="00D22B4A" w:rsidRPr="00E12306" w:rsidRDefault="00290DBF"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2E1F47">
        <w:rPr>
          <w:b/>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A247F4">
        <w:trPr>
          <w:tblHeader/>
        </w:trPr>
        <w:tc>
          <w:tcPr>
            <w:tcW w:w="5400" w:type="dxa"/>
            <w:shd w:val="clear" w:color="auto" w:fill="0072C6"/>
          </w:tcPr>
          <w:p w:rsidR="00D22B4A" w:rsidRPr="00E12306" w:rsidRDefault="00D22B4A" w:rsidP="00A247F4">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A247F4">
            <w:pPr>
              <w:pStyle w:val="ProductList-OfferingBody"/>
              <w:jc w:val="center"/>
              <w:rPr>
                <w:color w:val="FFFFFF" w:themeColor="background1"/>
              </w:rPr>
            </w:pPr>
            <w:r w:rsidRPr="00E12306">
              <w:rPr>
                <w:color w:val="FFFFFF" w:themeColor="background1"/>
              </w:rPr>
              <w:t>服務折讓</w:t>
            </w:r>
          </w:p>
        </w:tc>
      </w:tr>
      <w:tr w:rsidR="00D22B4A" w:rsidRPr="00E12306" w:rsidTr="00A247F4">
        <w:tc>
          <w:tcPr>
            <w:tcW w:w="5400" w:type="dxa"/>
          </w:tcPr>
          <w:p w:rsidR="00D22B4A" w:rsidRPr="00E12306" w:rsidRDefault="00D22B4A" w:rsidP="00A247F4">
            <w:pPr>
              <w:pStyle w:val="ProductList-OfferingBody"/>
              <w:jc w:val="center"/>
            </w:pPr>
            <w:r w:rsidRPr="00E12306">
              <w:t>&lt; 99.95%</w:t>
            </w:r>
          </w:p>
        </w:tc>
        <w:tc>
          <w:tcPr>
            <w:tcW w:w="5400" w:type="dxa"/>
          </w:tcPr>
          <w:p w:rsidR="00D22B4A" w:rsidRPr="00E12306" w:rsidRDefault="00D22B4A" w:rsidP="00A247F4">
            <w:pPr>
              <w:pStyle w:val="ProductList-OfferingBody"/>
              <w:jc w:val="center"/>
            </w:pPr>
            <w:r w:rsidRPr="00E12306">
              <w:t>10%</w:t>
            </w:r>
          </w:p>
        </w:tc>
      </w:tr>
      <w:tr w:rsidR="00D22B4A" w:rsidRPr="00E12306" w:rsidTr="00A247F4">
        <w:tc>
          <w:tcPr>
            <w:tcW w:w="5400" w:type="dxa"/>
          </w:tcPr>
          <w:p w:rsidR="00D22B4A" w:rsidRPr="00E12306" w:rsidRDefault="00D22B4A" w:rsidP="00A247F4">
            <w:pPr>
              <w:pStyle w:val="ProductList-OfferingBody"/>
              <w:jc w:val="center"/>
            </w:pPr>
            <w:r w:rsidRPr="00E12306">
              <w:t>&lt; 99%</w:t>
            </w:r>
          </w:p>
        </w:tc>
        <w:tc>
          <w:tcPr>
            <w:tcW w:w="5400" w:type="dxa"/>
          </w:tcPr>
          <w:p w:rsidR="00D22B4A" w:rsidRPr="00E12306" w:rsidRDefault="00D22B4A" w:rsidP="00A247F4">
            <w:pPr>
              <w:pStyle w:val="ProductList-OfferingBody"/>
              <w:jc w:val="center"/>
            </w:pPr>
            <w:r w:rsidRPr="00E12306">
              <w:t>25%</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6365DD" w:rsidRPr="008D165C" w:rsidRDefault="006365DD" w:rsidP="008F5299">
      <w:pPr>
        <w:pStyle w:val="ProductList-Offering2Heading"/>
        <w:keepNext/>
        <w:tabs>
          <w:tab w:val="clear" w:pos="360"/>
        </w:tabs>
        <w:outlineLvl w:val="2"/>
        <w:rPr>
          <w:rFonts w:ascii="Calibri Light" w:hAnsi="Calibri Light"/>
          <w:lang w:eastAsia="zh-TW"/>
        </w:rPr>
      </w:pPr>
      <w:bookmarkStart w:id="131" w:name="_Toc496095938"/>
      <w:r w:rsidRPr="008D165C">
        <w:rPr>
          <w:rFonts w:ascii="Calibri Light" w:hAnsi="Calibri Light" w:hint="eastAsia"/>
          <w:lang w:eastAsia="zh-TW"/>
        </w:rPr>
        <w:t>HDInsight</w:t>
      </w:r>
      <w:bookmarkEnd w:id="131"/>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690A9A">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690A9A">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290DBF"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32" w:name="_Toc441215731"/>
      <w:bookmarkStart w:id="133" w:name="_Toc496095939"/>
      <w:bookmarkStart w:id="134" w:name="_Toc421206043"/>
      <w:bookmarkStart w:id="135" w:name="_Toc412532194"/>
      <w:r w:rsidRPr="00F10819">
        <w:rPr>
          <w:rFonts w:ascii="Calibri Light" w:hAnsi="Calibri Light"/>
        </w:rPr>
        <w:t>HockeyApp</w:t>
      </w:r>
      <w:bookmarkEnd w:id="132"/>
      <w:bookmarkEnd w:id="133"/>
    </w:p>
    <w:p w:rsidR="006A7560" w:rsidRPr="002C6EFC" w:rsidRDefault="006A7560" w:rsidP="006A7560">
      <w:pPr>
        <w:pStyle w:val="ProductList-Body"/>
      </w:pPr>
      <w:r w:rsidRPr="002C6EFC">
        <w:rPr>
          <w:b/>
          <w:color w:val="00188F"/>
        </w:rPr>
        <w:t>其他定義</w:t>
      </w:r>
      <w:r w:rsidRPr="002C6EFC">
        <w:rPr>
          <w:rFonts w:cs="Times New Roman"/>
          <w:b/>
          <w:color w:val="00188F"/>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2C6EFC">
        <w:rPr>
          <w:rFonts w:cs="Times New Roman"/>
          <w:b/>
          <w:color w:val="00188F"/>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322C3D">
        <w:rPr>
          <w:rFonts w:cs="Times New Roman"/>
          <w:b/>
          <w:color w:val="00188F"/>
          <w:szCs w:val="18"/>
          <w:lang w:eastAsia="zh-TW"/>
        </w:rPr>
        <w:t>：</w:t>
      </w:r>
      <w:r w:rsidRPr="00322C3D">
        <w:rPr>
          <w:szCs w:val="18"/>
          <w:lang w:eastAsia="zh-TW"/>
        </w:rPr>
        <w:t>每月上線時間百分比係利用下列公式計算：</w:t>
      </w:r>
    </w:p>
    <w:p w:rsidR="006A7560" w:rsidRPr="00322C3D" w:rsidRDefault="006A7560" w:rsidP="006A7560">
      <w:pPr>
        <w:pStyle w:val="ProductList-Body"/>
        <w:rPr>
          <w:szCs w:val="18"/>
          <w:lang w:eastAsia="zh-TW"/>
        </w:rPr>
      </w:pPr>
    </w:p>
    <w:p w:rsidR="006A7560" w:rsidRPr="00322C3D" w:rsidRDefault="00290DBF"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6A7560">
      <w:pPr>
        <w:pStyle w:val="ProductList-Body"/>
      </w:pPr>
      <w:r w:rsidRPr="00322C3D">
        <w:rPr>
          <w:b/>
          <w:color w:val="00188F"/>
          <w:szCs w:val="18"/>
        </w:rPr>
        <w:t>服務折讓</w:t>
      </w:r>
      <w:r w:rsidRPr="00322C3D">
        <w:rPr>
          <w:rFonts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2C6EFC"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2C6EFC"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2C6EFC"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36" w:name="_Toc450912776"/>
    <w:bookmarkStart w:id="137" w:name="IoTHub"/>
    <w:p w:rsidR="00A65D17" w:rsidRPr="00066A9D" w:rsidRDefault="00A65D17" w:rsidP="00A65D17">
      <w:pPr>
        <w:pStyle w:val="ProductList-Body"/>
        <w:shd w:val="clear" w:color="auto" w:fill="808080" w:themeFill="background1" w:themeFillShade="80"/>
        <w:tabs>
          <w:tab w:val="clear" w:pos="360"/>
        </w:tabs>
        <w:spacing w:before="120" w:after="240"/>
        <w:jc w:val="right"/>
        <w:rPr>
          <w:rStyle w:val="Hyperlink"/>
          <w:rFonts w:hAnsi="PMingLiU"/>
          <w:sz w:val="16"/>
          <w:szCs w:val="16"/>
          <w:lang w:eastAsia="zh-TW"/>
        </w:rPr>
      </w:pPr>
      <w:r>
        <w:fldChar w:fldCharType="begin"/>
      </w:r>
      <w:r>
        <w:instrText xml:space="preserve"> HYPERLINK \l "TOC" </w:instrText>
      </w:r>
      <w:r>
        <w:fldChar w:fldCharType="separate"/>
      </w:r>
      <w:r>
        <w:rPr>
          <w:rStyle w:val="Hyperlink"/>
          <w:rFonts w:ascii="Calibri" w:hAnsi="PMingLiU" w:hint="eastAsia"/>
          <w:sz w:val="16"/>
          <w:szCs w:val="16"/>
          <w:lang w:eastAsia="zh-TW"/>
        </w:rPr>
        <w:t>目錄</w:t>
      </w:r>
      <w:r>
        <w:rPr>
          <w:rStyle w:val="Hyperlink"/>
          <w:rFonts w:ascii="Calibri" w:hAnsi="PMingLiU"/>
          <w:sz w:val="16"/>
          <w:szCs w:val="16"/>
          <w:lang w:eastAsia="zh-TW"/>
        </w:rPr>
        <w:fldChar w:fldCharType="end"/>
      </w:r>
      <w:r w:rsidRPr="00066A9D">
        <w:rPr>
          <w:rStyle w:val="Hyperlink"/>
          <w:rFonts w:hAnsi="PMingLiU" w:hint="eastAsia"/>
          <w:lang w:eastAsia="zh-TW"/>
        </w:rPr>
        <w:t xml:space="preserve"> / </w:t>
      </w:r>
      <w:hyperlink w:anchor="Definitions" w:history="1">
        <w:r>
          <w:rPr>
            <w:rStyle w:val="Hyperlink"/>
            <w:rFonts w:ascii="Calibri" w:hAnsi="PMingLiU" w:hint="eastAsia"/>
            <w:sz w:val="16"/>
            <w:szCs w:val="16"/>
            <w:lang w:eastAsia="zh-TW"/>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38" w:name="_Toc496095940"/>
      <w:r w:rsidRPr="00777AC4">
        <w:rPr>
          <w:rFonts w:ascii="Calibri Light" w:hAnsi="Calibri Light"/>
        </w:rPr>
        <w:t xml:space="preserve">IoT </w:t>
      </w:r>
      <w:r w:rsidRPr="00777AC4">
        <w:rPr>
          <w:rFonts w:ascii="Calibri Light" w:hAnsi="Calibri Light"/>
        </w:rPr>
        <w:t>中樞</w:t>
      </w:r>
      <w:bookmarkEnd w:id="136"/>
      <w:bookmarkEnd w:id="138"/>
    </w:p>
    <w:bookmarkEnd w:id="137"/>
    <w:p w:rsidR="00777AC4" w:rsidRPr="00422E69" w:rsidRDefault="00777AC4" w:rsidP="00777AC4">
      <w:pPr>
        <w:pStyle w:val="ProductList-Body"/>
        <w:rPr>
          <w:rFonts w:cstheme="minorHAnsi"/>
        </w:rPr>
      </w:pPr>
      <w:r w:rsidRPr="00422E69">
        <w:rPr>
          <w:rFonts w:cstheme="minorHAnsi"/>
          <w:b/>
          <w:color w:val="00188F"/>
        </w:rPr>
        <w:t>其他定義：</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F5051">
        <w:rPr>
          <w:rFonts w:cstheme="minorHAnsi"/>
          <w:b/>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711E39">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422E69" w:rsidRDefault="00290DBF" w:rsidP="00777AC4">
      <w:pPr>
        <w:pStyle w:val="ListParagraph"/>
        <w:rPr>
          <w:rFonts w:cstheme="minorHAnsi"/>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42AE6">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39" w:name="_Toc496095941"/>
      <w:r w:rsidRPr="00A332EC">
        <w:rPr>
          <w:rFonts w:ascii="Calibri" w:hAnsi="Calibri" w:cs="MS Gothic"/>
          <w:lang w:eastAsia="zh-TW"/>
        </w:rPr>
        <w:t>金鑰保存庫</w:t>
      </w:r>
      <w:bookmarkEnd w:id="134"/>
      <w:bookmarkEnd w:id="139"/>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A332EC">
        <w:rPr>
          <w:rFonts w:ascii="Calibri" w:hAnsi="Calibri" w:cs="MS Gothic"/>
          <w:b/>
          <w:bCs/>
          <w:color w:val="00188F"/>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A332EC">
        <w:rPr>
          <w:rFonts w:ascii="Calibri" w:hAnsi="Calibri" w:cs="MS Gothic"/>
          <w:b/>
          <w:bCs/>
          <w:color w:val="00188F"/>
          <w:lang w:eastAsia="zh-TW"/>
        </w:rPr>
        <w:t>：</w:t>
      </w:r>
      <w:r w:rsidRPr="00A332EC">
        <w:rPr>
          <w:rFonts w:ascii="Calibri" w:hAnsi="Calibri" w:cs="MS Gothic"/>
          <w:lang w:eastAsia="zh-TW"/>
        </w:rPr>
        <w:t>每月上線時間百分比係利用下列公式計算：</w:t>
      </w:r>
    </w:p>
    <w:p w:rsidR="00E92F9C" w:rsidRPr="00A332EC" w:rsidRDefault="00E92F9C" w:rsidP="00E92F9C">
      <w:pPr>
        <w:pStyle w:val="ProductList-Body"/>
        <w:rPr>
          <w:rFonts w:ascii="Calibri" w:hAnsi="Calibri"/>
          <w:lang w:eastAsia="zh-TW"/>
        </w:rPr>
      </w:pPr>
    </w:p>
    <w:p w:rsidR="00E92F9C" w:rsidRPr="00CA5529" w:rsidRDefault="00290DBF"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A332EC">
        <w:rPr>
          <w:rFonts w:ascii="Calibri" w:hAnsi="Calibri" w:cs="MS Gothic"/>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A332EC"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A332EC"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p w:rsidR="00E92F9C" w:rsidRPr="00A332EC" w:rsidRDefault="00290DBF" w:rsidP="00A65D17">
      <w:pPr>
        <w:pStyle w:val="ProductList-Body"/>
        <w:shd w:val="clear" w:color="auto" w:fill="808080" w:themeFill="background1" w:themeFillShade="80"/>
        <w:tabs>
          <w:tab w:val="clear" w:pos="360"/>
        </w:tabs>
        <w:spacing w:before="120" w:after="240"/>
        <w:jc w:val="right"/>
        <w:rPr>
          <w:rFonts w:ascii="Calibri" w:hAnsi="Calibri"/>
          <w:color w:val="0563C1"/>
        </w:rPr>
      </w:pPr>
      <w:hyperlink w:anchor="_top" w:history="1">
        <w:r w:rsidR="00E92F9C" w:rsidRPr="00A332EC">
          <w:rPr>
            <w:rStyle w:val="Hyperlink"/>
            <w:rFonts w:ascii="Calibri" w:hAnsi="Calibri" w:cs="MS Gothic"/>
            <w:color w:val="0563C1"/>
            <w:sz w:val="16"/>
            <w:szCs w:val="16"/>
          </w:rPr>
          <w:t>目錄</w:t>
        </w:r>
      </w:hyperlink>
      <w:r w:rsidR="00E92F9C" w:rsidRPr="00A332EC">
        <w:rPr>
          <w:rFonts w:ascii="Calibri" w:hAnsi="Calibri"/>
          <w:color w:val="0563C1"/>
          <w:sz w:val="16"/>
          <w:szCs w:val="16"/>
        </w:rPr>
        <w:t xml:space="preserve"> / </w:t>
      </w:r>
      <w:hyperlink w:anchor="其他定義" w:history="1">
        <w:r w:rsidR="00E92F9C" w:rsidRPr="00A332EC">
          <w:rPr>
            <w:rStyle w:val="Hyperlink"/>
            <w:rFonts w:ascii="Calibri" w:hAnsi="Calibri" w:cs="MS Gothic"/>
            <w:color w:val="0563C1"/>
            <w:sz w:val="16"/>
            <w:szCs w:val="16"/>
          </w:rPr>
          <w:t>定義</w:t>
        </w:r>
      </w:hyperlink>
    </w:p>
    <w:p w:rsidR="00777AC4" w:rsidRPr="00777AC4" w:rsidRDefault="00777AC4" w:rsidP="00777AC4">
      <w:pPr>
        <w:pStyle w:val="ProductList-Offering2Heading"/>
        <w:keepNext/>
        <w:tabs>
          <w:tab w:val="clear" w:pos="360"/>
        </w:tabs>
        <w:outlineLvl w:val="2"/>
        <w:rPr>
          <w:rFonts w:ascii="Calibri Light" w:hAnsi="Calibri Light"/>
          <w:szCs w:val="28"/>
        </w:rPr>
      </w:pPr>
      <w:bookmarkStart w:id="140" w:name="_Toc450912778"/>
      <w:bookmarkStart w:id="141" w:name="_Toc496095942"/>
      <w:bookmarkStart w:id="142" w:name="LogAnalytics"/>
      <w:r w:rsidRPr="00777AC4">
        <w:rPr>
          <w:rFonts w:ascii="Calibri Light" w:hAnsi="Calibri Light"/>
          <w:szCs w:val="28"/>
        </w:rPr>
        <w:t>Log Analytics</w:t>
      </w:r>
      <w:bookmarkEnd w:id="140"/>
      <w:bookmarkEnd w:id="141"/>
    </w:p>
    <w:bookmarkEnd w:id="142"/>
    <w:p w:rsidR="00777AC4" w:rsidRPr="00422E69" w:rsidRDefault="00777AC4" w:rsidP="00777AC4">
      <w:pPr>
        <w:pStyle w:val="ProductList-Body"/>
        <w:keepNext/>
        <w:rPr>
          <w:rFonts w:cstheme="minorHAnsi"/>
        </w:rPr>
      </w:pPr>
      <w:r w:rsidRPr="00422E69">
        <w:rPr>
          <w:rFonts w:cstheme="minorHAnsi"/>
          <w:b/>
          <w:color w:val="00188F"/>
        </w:rPr>
        <w:t>其他定義</w:t>
      </w:r>
      <w:r w:rsidRPr="009D368D">
        <w:rPr>
          <w:rFonts w:cstheme="minorHAnsi"/>
          <w:b/>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批次</w:t>
      </w:r>
      <w:r w:rsidRPr="00E075E9">
        <w:rPr>
          <w:rFonts w:cstheme="minorHAnsi"/>
          <w:lang w:eastAsia="zh-TW"/>
        </w:rPr>
        <w:t>」</w:t>
      </w:r>
      <w:r w:rsidRPr="00422E69">
        <w:rPr>
          <w:rFonts w:cstheme="minorHAnsi"/>
          <w:lang w:eastAsia="zh-TW"/>
        </w:rPr>
        <w:t>係指一組記錄資料項目，其於指定期間內經上傳至</w:t>
      </w:r>
      <w:r w:rsidRPr="00422E69">
        <w:rPr>
          <w:rFonts w:cstheme="minorHAnsi"/>
          <w:lang w:eastAsia="zh-TW"/>
        </w:rPr>
        <w:t xml:space="preserve"> Log Analytics </w:t>
      </w:r>
      <w:r w:rsidRPr="00422E69">
        <w:rPr>
          <w:rFonts w:cstheme="minorHAnsi"/>
          <w:lang w:eastAsia="zh-TW"/>
        </w:rPr>
        <w:t>服務或由</w:t>
      </w:r>
      <w:r w:rsidRPr="00422E69">
        <w:rPr>
          <w:rFonts w:cstheme="minorHAnsi"/>
          <w:lang w:eastAsia="zh-TW"/>
        </w:rPr>
        <w:t xml:space="preserve"> Log Analytics </w:t>
      </w:r>
      <w:r w:rsidRPr="00422E69">
        <w:rPr>
          <w:rFonts w:cstheme="minorHAnsi"/>
          <w:lang w:eastAsia="zh-TW"/>
        </w:rPr>
        <w:t>服務自儲存區讀取。佇列以編列索引之批次，會顯示在管理入口網站的使用量區段。</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記錄資料</w:t>
      </w:r>
      <w:r w:rsidRPr="00E075E9">
        <w:rPr>
          <w:rFonts w:cstheme="minorHAnsi"/>
          <w:lang w:eastAsia="zh-TW"/>
        </w:rPr>
        <w:t>」</w:t>
      </w:r>
      <w:r w:rsidRPr="00422E69">
        <w:rPr>
          <w:rFonts w:cstheme="minorHAnsi"/>
          <w:lang w:eastAsia="zh-TW"/>
        </w:rPr>
        <w:t>係指支援事件的相關資訊，如</w:t>
      </w:r>
      <w:r w:rsidRPr="00422E69">
        <w:rPr>
          <w:rFonts w:cstheme="minorHAnsi"/>
          <w:lang w:eastAsia="zh-TW"/>
        </w:rPr>
        <w:t xml:space="preserve"> IIS </w:t>
      </w:r>
      <w:r w:rsidRPr="00422E69">
        <w:rPr>
          <w:rFonts w:cstheme="minorHAnsi"/>
          <w:lang w:eastAsia="zh-TW"/>
        </w:rPr>
        <w:t>與</w:t>
      </w:r>
      <w:r w:rsidRPr="00422E69">
        <w:rPr>
          <w:rFonts w:cstheme="minorHAnsi"/>
          <w:lang w:eastAsia="zh-TW"/>
        </w:rPr>
        <w:t xml:space="preserve"> Windows </w:t>
      </w:r>
      <w:r w:rsidRPr="00422E69">
        <w:rPr>
          <w:rFonts w:cstheme="minorHAnsi"/>
          <w:lang w:eastAsia="zh-TW"/>
        </w:rPr>
        <w:t>事件，以一台經設定以服務索引處理</w:t>
      </w:r>
      <w:r w:rsidRPr="00422E69">
        <w:rPr>
          <w:rFonts w:cstheme="minorHAnsi"/>
          <w:lang w:eastAsia="zh-TW"/>
        </w:rPr>
        <w:t xml:space="preserve"> Log Analytics </w:t>
      </w:r>
      <w:r w:rsidRPr="00422E69">
        <w:rPr>
          <w:rFonts w:cstheme="minorHAnsi"/>
          <w:lang w:eastAsia="zh-TW"/>
        </w:rPr>
        <w:t>服務的電腦記錄。</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已延遲批次</w:t>
      </w:r>
      <w:r w:rsidRPr="00E075E9">
        <w:rPr>
          <w:rFonts w:cstheme="minorHAnsi"/>
          <w:lang w:eastAsia="zh-TW"/>
        </w:rPr>
        <w:t>」</w:t>
      </w:r>
      <w:r w:rsidRPr="00422E69">
        <w:rPr>
          <w:rFonts w:cstheme="minorHAnsi"/>
          <w:lang w:eastAsia="zh-TW"/>
        </w:rPr>
        <w:t>係指總佇列批次中，無法於佇列六小時內完成索引編列的批次總數。</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總佇列批次</w:t>
      </w:r>
      <w:r w:rsidRPr="00E075E9">
        <w:rPr>
          <w:rFonts w:cstheme="minorHAnsi"/>
          <w:lang w:eastAsia="zh-TW"/>
        </w:rPr>
        <w:t>」</w:t>
      </w:r>
      <w:r w:rsidRPr="00422E69">
        <w:rPr>
          <w:rFonts w:cstheme="minorHAnsi"/>
          <w:lang w:eastAsia="zh-TW"/>
        </w:rPr>
        <w:t>係指於特定計費月份中，已佇列讓</w:t>
      </w:r>
      <w:r w:rsidRPr="00422E69">
        <w:rPr>
          <w:rFonts w:cstheme="minorHAnsi"/>
          <w:lang w:eastAsia="zh-TW"/>
        </w:rPr>
        <w:t xml:space="preserve"> Log Analytics </w:t>
      </w:r>
      <w:r w:rsidRPr="00422E69">
        <w:rPr>
          <w:rFonts w:cstheme="minorHAnsi"/>
          <w:lang w:eastAsia="zh-TW"/>
        </w:rPr>
        <w:t>服務編列索引的批次總數。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BE216E">
        <w:rPr>
          <w:rFonts w:cstheme="minorHAnsi"/>
          <w:b/>
          <w:lang w:eastAsia="zh-TW"/>
        </w:rPr>
        <w:t>：</w:t>
      </w:r>
      <w:r w:rsidRPr="00422E69">
        <w:rPr>
          <w:rFonts w:cstheme="minorHAnsi"/>
          <w:lang w:eastAsia="zh-TW"/>
        </w:rPr>
        <w:t>每月上線時間百分比係利用下列公式計算：</w:t>
      </w:r>
    </w:p>
    <w:p w:rsidR="00777AC4" w:rsidRPr="00422E69" w:rsidRDefault="00777AC4" w:rsidP="00777AC4">
      <w:pPr>
        <w:pStyle w:val="ProductList-Body"/>
        <w:rPr>
          <w:rFonts w:cstheme="minorHAnsi"/>
          <w:lang w:eastAsia="zh-TW"/>
        </w:rPr>
      </w:pPr>
    </w:p>
    <w:p w:rsidR="00777AC4" w:rsidRPr="002C00FE" w:rsidRDefault="00290DBF" w:rsidP="00A64BC0">
      <w:pPr>
        <w:pStyle w:val="Heading4"/>
        <w:keepNext w:val="0"/>
        <w:keepLines w:val="0"/>
        <w:spacing w:line="257" w:lineRule="auto"/>
        <w:rPr>
          <w:rFonts w:asciiTheme="minorHAnsi" w:eastAsia="PMingLiU" w:hAnsiTheme="minorHAnsi" w:cstheme="minorHAnsi"/>
          <w:i w:val="0"/>
          <w:iCs w:val="0"/>
          <w:color w:val="auto"/>
        </w:rPr>
      </w:pPr>
      <m:oMathPara>
        <m:oMath>
          <m:f>
            <m:fPr>
              <m:ctrlPr>
                <w:rPr>
                  <w:rFonts w:ascii="Cambria Math" w:eastAsia="PMingLiU" w:hAnsi="Cambria Math" w:cstheme="minorHAnsi"/>
                  <w:color w:val="000000" w:themeColor="text1"/>
                  <w:sz w:val="18"/>
                  <w:szCs w:val="18"/>
                </w:rPr>
              </m:ctrlPr>
            </m:fPr>
            <m:num>
              <m:r>
                <w:rPr>
                  <w:rFonts w:ascii="Cambria Math" w:eastAsia="PMingLiU" w:hAnsi="Cambria Math" w:cs="Cambria Math" w:hint="eastAsia"/>
                  <w:color w:val="000000" w:themeColor="text1"/>
                  <w:sz w:val="18"/>
                  <w:szCs w:val="18"/>
                </w:rPr>
                <m:t>總佇列批次</m:t>
              </m:r>
              <m:r>
                <w:rPr>
                  <w:rFonts w:ascii="MS Mincho" w:eastAsia="MS Mincho" w:hAnsi="MS Mincho" w:cs="MS Mincho" w:hint="eastAsia"/>
                  <w:color w:val="000000" w:themeColor="text1"/>
                  <w:sz w:val="18"/>
                  <w:szCs w:val="18"/>
                </w:rPr>
                <m:t>-</m:t>
              </m:r>
              <m:r>
                <w:rPr>
                  <w:rFonts w:ascii="PMingLiU" w:eastAsia="PMingLiU" w:hAnsi="PMingLiU" w:cs="PMingLiU" w:hint="eastAsia"/>
                  <w:color w:val="000000" w:themeColor="text1"/>
                  <w:sz w:val="18"/>
                  <w:szCs w:val="18"/>
                </w:rPr>
                <m:t>已延遲批次</m:t>
              </m:r>
            </m:num>
            <m:den>
              <m:r>
                <w:rPr>
                  <w:rFonts w:ascii="Cambria Math" w:eastAsia="PMingLiU" w:hAnsi="Cambria Math" w:cs="Cambria Math" w:hint="eastAsia"/>
                  <w:color w:val="000000" w:themeColor="text1"/>
                  <w:sz w:val="18"/>
                  <w:szCs w:val="18"/>
                </w:rPr>
                <m:t>已佇列批次總數</m:t>
              </m:r>
            </m:den>
          </m:f>
          <m:r>
            <w:rPr>
              <w:rFonts w:ascii="Cambria Math" w:eastAsia="PMingLiU" w:hAnsi="Cambria Math" w:cstheme="minorHAns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heme="minorHAnsi"/>
              <w:color w:val="000000" w:themeColor="text1"/>
              <w:sz w:val="18"/>
              <w:szCs w:val="18"/>
            </w:rPr>
            <m:t xml:space="preserve">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66439E">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422E69">
          <w:rPr>
            <w:rStyle w:val="Hyperlink"/>
            <w:rFonts w:cstheme="minorHAnsi"/>
            <w:sz w:val="16"/>
            <w:szCs w:val="16"/>
          </w:rPr>
          <w:t>目錄</w:t>
        </w:r>
      </w:hyperlink>
      <w:r w:rsidR="00777AC4" w:rsidRPr="00422E69">
        <w:rPr>
          <w:rFonts w:cstheme="minorHAnsi"/>
          <w:sz w:val="16"/>
          <w:szCs w:val="16"/>
        </w:rPr>
        <w:t xml:space="preserve"> / </w:t>
      </w:r>
      <w:hyperlink w:anchor="Definitions" w:history="1">
        <w:r w:rsidR="00777AC4" w:rsidRPr="00422E69">
          <w:rPr>
            <w:rStyle w:val="Hyperlink"/>
            <w:rFonts w:cstheme="minorHAnsi"/>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43" w:name="_Toc496095943"/>
      <w:r w:rsidRPr="004840C2">
        <w:rPr>
          <w:rFonts w:ascii="Calibri" w:hAnsi="Calibri"/>
        </w:rPr>
        <w:lastRenderedPageBreak/>
        <w:t>邏輯應用程式</w:t>
      </w:r>
      <w:bookmarkEnd w:id="143"/>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036417">
        <w:rPr>
          <w:rFonts w:ascii="Calibri" w:hAnsi="Calibri"/>
          <w:b/>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4840C2" w:rsidRDefault="008F5299" w:rsidP="008F5299">
      <w:pPr>
        <w:spacing w:line="240" w:lineRule="auto"/>
        <w:rPr>
          <w:rFonts w:ascii="Calibri" w:hAnsi="Calibri"/>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3D09C5">
        <w:rPr>
          <w:rFonts w:ascii="Calibri" w:hAnsi="Calibri"/>
          <w:b/>
          <w:bCs/>
          <w:szCs w:val="18"/>
          <w:lang w:eastAsia="zh-TW"/>
        </w:rPr>
        <w:t>：</w:t>
      </w:r>
      <w:r w:rsidRPr="004840C2">
        <w:rPr>
          <w:rFonts w:ascii="Calibri" w:hAnsi="Calibri"/>
          <w:lang w:eastAsia="zh-TW"/>
        </w:rPr>
        <w:t>每月上線時間百分比係利用下列公式計算：</w:t>
      </w:r>
    </w:p>
    <w:p w:rsidR="008F5299" w:rsidRPr="004840C2" w:rsidRDefault="008F5299" w:rsidP="008F5299">
      <w:pPr>
        <w:pStyle w:val="ProductList-Body"/>
        <w:rPr>
          <w:rFonts w:ascii="Calibri" w:hAnsi="Calibri"/>
          <w:lang w:eastAsia="zh-TW"/>
        </w:rPr>
      </w:pPr>
    </w:p>
    <w:p w:rsidR="008F5299" w:rsidRPr="004840C2" w:rsidRDefault="00290DBF" w:rsidP="008F5299">
      <w:pPr>
        <w:pStyle w:val="Heading4"/>
        <w:keepNext w:val="0"/>
        <w:keepLines w:val="0"/>
        <w:rPr>
          <w:rFonts w:ascii="Calibri" w:eastAsia="PMingLiU" w:hAnsi="Calibri"/>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2909FE">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4840C2"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4840C2"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0C739C">
          <w:rPr>
            <w:rStyle w:val="Hyperlink"/>
            <w:color w:val="0563C1"/>
            <w:sz w:val="16"/>
            <w:szCs w:val="16"/>
          </w:rPr>
          <w:t>目錄</w:t>
        </w:r>
      </w:hyperlink>
      <w:r w:rsidR="008F5299" w:rsidRPr="000C739C">
        <w:rPr>
          <w:rFonts w:ascii="Calibri" w:hAnsi="Calibri"/>
          <w:sz w:val="16"/>
          <w:szCs w:val="16"/>
        </w:rPr>
        <w:t xml:space="preserve"> / </w:t>
      </w:r>
      <w:hyperlink w:anchor="Definitions" w:history="1">
        <w:r w:rsidR="008F5299" w:rsidRPr="000C739C">
          <w:rPr>
            <w:rStyle w:val="Hyperlink"/>
            <w:color w:val="0563C1"/>
            <w:sz w:val="16"/>
            <w:szCs w:val="16"/>
          </w:rPr>
          <w:t>定義</w:t>
        </w:r>
      </w:hyperlink>
    </w:p>
    <w:p w:rsidR="006365DD" w:rsidRPr="000850EF" w:rsidRDefault="006365DD" w:rsidP="00F0132F">
      <w:pPr>
        <w:pStyle w:val="ProductList-Offering2Heading"/>
        <w:keepNext/>
        <w:tabs>
          <w:tab w:val="clear" w:pos="360"/>
        </w:tabs>
        <w:outlineLvl w:val="2"/>
        <w:rPr>
          <w:rFonts w:ascii="Calibri Light" w:hAnsi="Calibri Light"/>
          <w:szCs w:val="28"/>
        </w:rPr>
      </w:pPr>
      <w:bookmarkStart w:id="144" w:name="_Toc496095944"/>
      <w:r w:rsidRPr="000850EF">
        <w:rPr>
          <w:rFonts w:ascii="Calibri Light" w:hAnsi="Calibri Light"/>
          <w:szCs w:val="28"/>
        </w:rPr>
        <w:t xml:space="preserve">Machine Learning – </w:t>
      </w:r>
      <w:r w:rsidRPr="000850EF">
        <w:rPr>
          <w:rFonts w:ascii="Calibri Light" w:hAnsi="Calibri Light"/>
          <w:szCs w:val="28"/>
        </w:rPr>
        <w:t>批次執行服務</w:t>
      </w:r>
      <w:r w:rsidRPr="000850EF">
        <w:rPr>
          <w:rFonts w:ascii="Calibri Light" w:hAnsi="Calibri Light"/>
          <w:szCs w:val="28"/>
        </w:rPr>
        <w:t xml:space="preserve"> (BES) </w:t>
      </w:r>
      <w:r w:rsidRPr="000850EF">
        <w:rPr>
          <w:rFonts w:ascii="Calibri Light" w:hAnsi="Calibri Light"/>
          <w:szCs w:val="28"/>
        </w:rPr>
        <w:t>及管理</w:t>
      </w:r>
      <w:r w:rsidRPr="000850EF">
        <w:rPr>
          <w:rFonts w:ascii="Calibri Light" w:hAnsi="Calibri Light"/>
          <w:szCs w:val="28"/>
        </w:rPr>
        <w:t xml:space="preserve"> API </w:t>
      </w:r>
      <w:r w:rsidRPr="000850EF">
        <w:rPr>
          <w:rFonts w:ascii="Calibri Light" w:hAnsi="Calibri Light"/>
          <w:szCs w:val="28"/>
        </w:rPr>
        <w:t>服務</w:t>
      </w:r>
      <w:bookmarkEnd w:id="135"/>
      <w:bookmarkEnd w:id="14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79262D" w:rsidRDefault="00290DBF"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rPr>
      </w:pPr>
      <w:bookmarkStart w:id="145" w:name="_Toc496095945"/>
      <w:r w:rsidRPr="000850EF">
        <w:rPr>
          <w:rFonts w:ascii="Calibri Light" w:hAnsi="Calibri Light"/>
          <w:szCs w:val="28"/>
        </w:rPr>
        <w:t xml:space="preserve">Machine Learning – </w:t>
      </w:r>
      <w:r w:rsidRPr="000850EF">
        <w:rPr>
          <w:rFonts w:ascii="Calibri Light" w:hAnsi="Calibri Light"/>
          <w:szCs w:val="28"/>
        </w:rPr>
        <w:t>要求回應服務</w:t>
      </w:r>
      <w:r w:rsidRPr="000850EF">
        <w:rPr>
          <w:rFonts w:ascii="Calibri Light" w:hAnsi="Calibri Light"/>
          <w:szCs w:val="28"/>
        </w:rPr>
        <w:t xml:space="preserve"> (RRS)</w:t>
      </w:r>
      <w:bookmarkEnd w:id="14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290DBF"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A326B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rPr>
      </w:pPr>
      <w:r>
        <w:rPr>
          <w:rFonts w:ascii="Calibri" w:hAnsi="PMingLiU" w:hint="eastAsia"/>
          <w:b/>
          <w:color w:val="00188F"/>
          <w:lang w:eastAsia="zh-TW"/>
        </w:rPr>
        <w:t>服務等級之例外</w:t>
      </w:r>
      <w:r w:rsidR="00E9079E" w:rsidRPr="00A326B2">
        <w:rPr>
          <w:rFonts w:ascii="Calibri" w:hAnsi="Calibri" w:hint="eastAsia"/>
          <w:b/>
          <w:bCs/>
          <w:color w:val="00188F"/>
          <w:szCs w:val="18"/>
          <w:lang w:eastAsia="zh-TW"/>
        </w:rPr>
        <w:t>：</w:t>
      </w:r>
      <w:r>
        <w:rPr>
          <w:rFonts w:ascii="Calibri" w:hAnsi="PMingLiU" w:hint="eastAsia"/>
          <w:lang w:eastAsia="zh-TW"/>
        </w:rPr>
        <w:t>服務等級及服務折讓適用於　貴用戶對</w:t>
      </w:r>
      <w:r>
        <w:rPr>
          <w:rFonts w:ascii="Calibri" w:hAnsi="Calibri" w:hint="eastAsia"/>
          <w:lang w:eastAsia="zh-TW"/>
        </w:rPr>
        <w:t xml:space="preserve"> Machine Learning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服務之使用。</w:t>
      </w:r>
      <w:r>
        <w:rPr>
          <w:rFonts w:ascii="Calibri" w:hAnsi="PMingLiU" w:hint="eastAsia"/>
        </w:rPr>
        <w:t>本</w:t>
      </w:r>
      <w:r>
        <w:rPr>
          <w:rFonts w:ascii="Calibri" w:hAnsi="Calibri" w:hint="eastAsia"/>
        </w:rPr>
        <w:t xml:space="preserve"> SLA </w:t>
      </w:r>
      <w:r>
        <w:rPr>
          <w:rFonts w:ascii="Calibri" w:hAnsi="PMingLiU" w:hint="eastAsia"/>
        </w:rPr>
        <w:t>並未涵蓋免費</w:t>
      </w:r>
      <w:r>
        <w:rPr>
          <w:rFonts w:ascii="Calibri" w:hAnsi="Calibri" w:hint="eastAsia"/>
        </w:rPr>
        <w:t xml:space="preserve"> (Free) Machine Learning </w:t>
      </w:r>
      <w:r>
        <w:rPr>
          <w:rFonts w:ascii="Calibri" w:hAnsi="PMingLiU" w:hint="eastAsia"/>
        </w:rPr>
        <w:t>層。</w:t>
      </w:r>
    </w:p>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146" w:name="_Toc425256432"/>
      <w:bookmarkStart w:id="147" w:name="_Toc496095946"/>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146"/>
      <w:bookmarkEnd w:id="147"/>
    </w:p>
    <w:p w:rsidR="00B026EE" w:rsidRPr="002565BE" w:rsidRDefault="00B026EE" w:rsidP="00E9163B">
      <w:pPr>
        <w:pStyle w:val="ProductList-Body"/>
        <w:keepNext/>
        <w:rPr>
          <w:rFonts w:cstheme="minorHAnsi"/>
        </w:rPr>
      </w:pPr>
      <w:r w:rsidRPr="002565BE">
        <w:rPr>
          <w:rFonts w:cstheme="minorHAnsi"/>
          <w:b/>
          <w:color w:val="00188F"/>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290DBF"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148" w:name="_Toc496095947"/>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148"/>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A326B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A326B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290DBF"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E9163B">
      <w:pPr>
        <w:pStyle w:val="ProductList-Offering2Heading"/>
        <w:keepNext/>
        <w:tabs>
          <w:tab w:val="clear" w:pos="360"/>
        </w:tabs>
        <w:outlineLvl w:val="2"/>
        <w:rPr>
          <w:rFonts w:ascii="Calibri Light" w:hAnsi="Calibri Light"/>
          <w:szCs w:val="28"/>
          <w:lang w:eastAsia="zh-TW"/>
        </w:rPr>
      </w:pPr>
      <w:bookmarkStart w:id="149" w:name="_Toc496095948"/>
      <w:r w:rsidRPr="000850EF">
        <w:rPr>
          <w:rFonts w:ascii="Calibri Light" w:hAnsi="Calibri Light"/>
          <w:szCs w:val="28"/>
          <w:lang w:eastAsia="zh-TW"/>
        </w:rPr>
        <w:t>媒體服務</w:t>
      </w:r>
      <w:r w:rsidRPr="000850EF">
        <w:rPr>
          <w:rFonts w:ascii="Calibri Light" w:hAnsi="Calibri Light"/>
          <w:szCs w:val="28"/>
          <w:lang w:eastAsia="zh-TW"/>
        </w:rPr>
        <w:t xml:space="preserve"> – Indexer </w:t>
      </w:r>
      <w:r w:rsidRPr="000850EF">
        <w:rPr>
          <w:rFonts w:ascii="Calibri Light" w:hAnsi="Calibri Light"/>
          <w:szCs w:val="28"/>
          <w:lang w:eastAsia="zh-TW"/>
        </w:rPr>
        <w:t>服務</w:t>
      </w:r>
      <w:bookmarkEnd w:id="149"/>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編碼保留單位</w:t>
      </w:r>
      <w:r w:rsidRPr="00E075E9">
        <w:rPr>
          <w:rFonts w:ascii="Calibri" w:hAnsi="PMingLiU" w:hint="eastAsia"/>
          <w:lang w:eastAsia="zh-TW"/>
        </w:rPr>
        <w:t>」</w:t>
      </w:r>
      <w:r>
        <w:rPr>
          <w:rFonts w:ascii="Calibri" w:hAnsi="PMingLiU" w:hint="eastAsia"/>
          <w:lang w:eastAsia="zh-TW"/>
        </w:rPr>
        <w:t>係指客戶以</w:t>
      </w:r>
      <w:r>
        <w:rPr>
          <w:rFonts w:ascii="Calibri" w:hAnsi="Calibri" w:hint="eastAsia"/>
          <w:lang w:eastAsia="zh-TW"/>
        </w:rPr>
        <w:t xml:space="preserve"> Azure </w:t>
      </w:r>
      <w:r>
        <w:rPr>
          <w:rFonts w:ascii="Calibri" w:hAnsi="PMingLiU" w:hint="eastAsia"/>
          <w:lang w:eastAsia="zh-TW"/>
        </w:rPr>
        <w:t>媒體服務帳戶所購買的編碼保留單位。</w:t>
      </w:r>
    </w:p>
    <w:p w:rsidR="005420DD" w:rsidRDefault="005420DD" w:rsidP="005420DD">
      <w:pPr>
        <w:pStyle w:val="ProductList-Body"/>
        <w:rPr>
          <w:lang w:val="en-US"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係指試圖交易總數內符合以下條件的索引工作：</w:t>
      </w:r>
      <w:r>
        <w:rPr>
          <w:lang w:eastAsia="zh-TW"/>
        </w:rPr>
        <w:t xml:space="preserve">a) </w:t>
      </w:r>
      <w:r>
        <w:rPr>
          <w:rFonts w:hAnsi="PMingLiU" w:hint="eastAsia"/>
          <w:lang w:eastAsia="zh-TW"/>
        </w:rPr>
        <w:t>於輸入檔案</w:t>
      </w:r>
      <w:r>
        <w:rPr>
          <w:lang w:eastAsia="zh-TW"/>
        </w:rPr>
        <w:t xml:space="preserve"> 3 </w:t>
      </w:r>
      <w:r>
        <w:rPr>
          <w:rFonts w:hAnsi="PMingLiU" w:hint="eastAsia"/>
          <w:lang w:eastAsia="zh-TW"/>
        </w:rPr>
        <w:t>倍長的時間內沒有完成，或</w:t>
      </w:r>
      <w:r>
        <w:rPr>
          <w:lang w:eastAsia="zh-TW"/>
        </w:rPr>
        <w:t xml:space="preserve"> b) </w:t>
      </w:r>
      <w:r>
        <w:rPr>
          <w:rFonts w:hAnsi="PMingLiU" w:hint="eastAsia"/>
          <w:lang w:eastAsia="zh-TW"/>
        </w:rPr>
        <w:t>未能於索引工作開放編碼保留單位後的</w:t>
      </w:r>
      <w:r>
        <w:rPr>
          <w:lang w:eastAsia="zh-TW"/>
        </w:rPr>
        <w:t xml:space="preserve"> 5 </w:t>
      </w:r>
      <w:r>
        <w:rPr>
          <w:rFonts w:hAnsi="PMingLiU" w:hint="eastAsia"/>
          <w:lang w:eastAsia="zh-TW"/>
        </w:rPr>
        <w:t>分鐘內開始處理。</w:t>
      </w:r>
    </w:p>
    <w:p w:rsidR="005420DD" w:rsidRDefault="005420DD" w:rsidP="005420DD">
      <w:pPr>
        <w:pStyle w:val="ProductList-Body"/>
        <w:rPr>
          <w:rFonts w:ascii="Calibri" w:hAnsi="Calibri"/>
          <w:lang w:val="en-US" w:eastAsia="zh-TW"/>
        </w:rPr>
      </w:pPr>
      <w:r w:rsidRPr="00E075E9">
        <w:rPr>
          <w:rFonts w:ascii="Calibri" w:hAnsi="PMingLiU" w:hint="eastAsia"/>
          <w:lang w:eastAsia="zh-TW"/>
        </w:rPr>
        <w:t>「</w:t>
      </w:r>
      <w:r>
        <w:rPr>
          <w:rFonts w:ascii="Calibri" w:hAnsi="PMingLiU" w:hint="eastAsia"/>
          <w:b/>
          <w:bCs/>
          <w:color w:val="00188F"/>
          <w:lang w:eastAsia="zh-TW"/>
        </w:rPr>
        <w:t>索引工作</w:t>
      </w:r>
      <w:r w:rsidRPr="00E075E9">
        <w:rPr>
          <w:rFonts w:ascii="Calibri" w:hAnsi="PMingLiU" w:hint="eastAsia"/>
          <w:lang w:eastAsia="zh-TW"/>
        </w:rPr>
        <w:t>」</w:t>
      </w:r>
      <w:r>
        <w:rPr>
          <w:rFonts w:ascii="Calibri" w:hAnsi="PMingLiU" w:hint="eastAsia"/>
          <w:lang w:eastAsia="zh-TW"/>
        </w:rPr>
        <w:t>係指為</w:t>
      </w:r>
      <w:r>
        <w:rPr>
          <w:rFonts w:ascii="Calibri" w:hAnsi="Calibri"/>
          <w:lang w:eastAsia="zh-TW"/>
        </w:rPr>
        <w:t xml:space="preserve"> MP3 </w:t>
      </w:r>
      <w:r>
        <w:rPr>
          <w:rFonts w:ascii="Calibri" w:hAnsi="PMingLiU" w:hint="eastAsia"/>
          <w:lang w:eastAsia="zh-TW"/>
        </w:rPr>
        <w:t>輸入檔索引用的媒體服務工作，至少持續</w:t>
      </w:r>
      <w:r>
        <w:rPr>
          <w:rFonts w:ascii="Calibri" w:hAnsi="Calibri"/>
          <w:lang w:eastAsia="zh-TW"/>
        </w:rPr>
        <w:t xml:space="preserve"> 5 </w:t>
      </w:r>
      <w:r>
        <w:rPr>
          <w:rFonts w:ascii="Calibri" w:hAnsi="PMingLiU" w:hint="eastAsia"/>
          <w:lang w:eastAsia="zh-TW"/>
        </w:rPr>
        <w:t>分鐘。</w:t>
      </w:r>
    </w:p>
    <w:p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係指客戶於訂閱的計費月份期間，利用可取得的編碼保留單位所嘗試執行的索引工作總數。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290DBF"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150" w:name="_top"/>
      <w:bookmarkStart w:id="151" w:name="_Toc413757510"/>
      <w:bookmarkStart w:id="152" w:name="_Toc496095949"/>
      <w:bookmarkEnd w:id="150"/>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151"/>
      <w:bookmarkEnd w:id="152"/>
    </w:p>
    <w:p w:rsidR="00030125" w:rsidRDefault="00030125" w:rsidP="00030125">
      <w:pPr>
        <w:pStyle w:val="ProductList-Body"/>
        <w:rPr>
          <w:szCs w:val="18"/>
          <w:lang w:eastAsia="zh-TW"/>
        </w:rPr>
      </w:pPr>
      <w:bookmarkStart w:id="153" w:name="其他定義"/>
      <w:r>
        <w:rPr>
          <w:rFonts w:hAnsi="PMingLiU" w:hint="eastAsia"/>
          <w:b/>
          <w:color w:val="00188F"/>
          <w:szCs w:val="18"/>
          <w:lang w:eastAsia="zh-TW"/>
        </w:rPr>
        <w:t>其他定義</w:t>
      </w:r>
      <w:bookmarkEnd w:id="153"/>
      <w:r>
        <w:rPr>
          <w:rFonts w:hAnsi="PMingLiU" w:hint="eastAsia"/>
          <w:b/>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Pr>
          <w:rFonts w:hAnsi="PMingLiU" w:hint="eastAsia"/>
          <w:b/>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Pr>
          <w:rFonts w:hAnsi="PMingLiU" w:hint="eastAsia"/>
          <w:b/>
          <w:bCs/>
          <w:szCs w:val="18"/>
          <w:lang w:eastAsia="zh-TW"/>
        </w:rPr>
        <w:t>：</w:t>
      </w:r>
      <w:r>
        <w:rPr>
          <w:rFonts w:hAnsi="PMingLiU" w:hint="eastAsia"/>
          <w:szCs w:val="18"/>
          <w:lang w:eastAsia="zh-TW"/>
        </w:rPr>
        <w:t>每月上線時間百分比係利用下列公式計算：</w:t>
      </w:r>
    </w:p>
    <w:p w:rsidR="00030125" w:rsidRDefault="00030125" w:rsidP="00030125">
      <w:pPr>
        <w:pStyle w:val="ProductList-Body"/>
        <w:rPr>
          <w:szCs w:val="18"/>
          <w:lang w:eastAsia="zh-TW"/>
        </w:rPr>
      </w:pPr>
    </w:p>
    <w:p w:rsidR="00030125" w:rsidRPr="00CA5529" w:rsidRDefault="00290DBF"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Pr>
          <w:rFonts w:hAnsi="PMingLiU" w:hint="eastAsia"/>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030125" w:rsidRDefault="00290DBF" w:rsidP="00A65D17">
      <w:pPr>
        <w:pStyle w:val="ProductList-Body"/>
        <w:shd w:val="clear" w:color="auto" w:fill="808080" w:themeFill="background1" w:themeFillShade="80"/>
        <w:tabs>
          <w:tab w:val="clear" w:pos="360"/>
        </w:tabs>
        <w:spacing w:before="120" w:after="240"/>
        <w:jc w:val="right"/>
        <w:rPr>
          <w:lang w:val="zh-TW" w:eastAsia="zh-TW" w:bidi="zh-TW"/>
        </w:rPr>
      </w:pPr>
      <w:hyperlink r:id="rId27" w:anchor="_top" w:history="1">
        <w:r w:rsidR="00030125">
          <w:rPr>
            <w:rStyle w:val="Hyperlink"/>
            <w:rFonts w:hAnsi="PMingLiU" w:hint="eastAsia"/>
            <w:color w:val="0563C1"/>
            <w:sz w:val="16"/>
            <w:szCs w:val="16"/>
            <w:lang w:val="en-US"/>
          </w:rPr>
          <w:t>目錄</w:t>
        </w:r>
      </w:hyperlink>
      <w:r w:rsidR="00030125">
        <w:rPr>
          <w:rStyle w:val="Hyperlink"/>
          <w:rFonts w:hAnsi="PMingLiU"/>
          <w:color w:val="0563C1"/>
          <w:sz w:val="16"/>
          <w:szCs w:val="16"/>
        </w:rPr>
        <w:t xml:space="preserve"> </w:t>
      </w:r>
      <w:r w:rsidR="00030125">
        <w:rPr>
          <w:sz w:val="16"/>
          <w:szCs w:val="16"/>
        </w:rPr>
        <w:t xml:space="preserve">/ </w:t>
      </w:r>
      <w:hyperlink r:id="rId28" w:anchor="其他定義" w:history="1">
        <w:r w:rsidR="00030125">
          <w:rPr>
            <w:rStyle w:val="Hyperlink"/>
            <w:rFonts w:hAnsi="PMingLiU" w:hint="eastAsia"/>
            <w:color w:val="0563C1"/>
            <w:sz w:val="16"/>
            <w:szCs w:val="16"/>
            <w:lang w:val="en-US"/>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154" w:name="_Toc496095950"/>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154"/>
    </w:p>
    <w:p w:rsidR="006365DD" w:rsidRDefault="006365DD" w:rsidP="00222766">
      <w:pPr>
        <w:pStyle w:val="ProductList-Body"/>
        <w:rPr>
          <w:rFonts w:ascii="Calibri" w:hAnsi="Calibri"/>
        </w:rPr>
      </w:pPr>
      <w:r>
        <w:rPr>
          <w:rFonts w:ascii="Calibri" w:hAnsi="PMingLiU" w:hint="eastAsia"/>
          <w:b/>
          <w:color w:val="00188F"/>
        </w:rPr>
        <w:t>其他定義</w:t>
      </w:r>
      <w:r w:rsidR="00222766" w:rsidRPr="007308CD">
        <w:rPr>
          <w:rFonts w:ascii="Calibri" w:hAnsi="Calibri" w:hint="eastAsia"/>
          <w:b/>
          <w:bCs/>
          <w:color w:val="00188F"/>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308CD">
        <w:rPr>
          <w:rFonts w:ascii="Calibri" w:hAnsi="Calibri" w:hint="eastAsia"/>
          <w:b/>
          <w:bCs/>
          <w:color w:val="00188F"/>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290DBF"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205D76" w:rsidRPr="005009C4" w:rsidRDefault="00205D76" w:rsidP="00052E43">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155" w:name="_Toc468346589"/>
      <w:bookmarkStart w:id="156" w:name="MicrosoftCognitiveServices"/>
      <w:bookmarkStart w:id="157" w:name="_Toc477262589"/>
      <w:bookmarkStart w:id="158" w:name="_Toc496095951"/>
      <w:bookmarkStart w:id="159" w:name="_Toc425256437"/>
      <w:bookmarkStart w:id="160" w:name="_Toc430180052"/>
      <w:r w:rsidRPr="005009C4">
        <w:rPr>
          <w:rFonts w:ascii="Calibri Light" w:hAnsi="Calibri Light" w:cstheme="minorHAnsi"/>
        </w:rPr>
        <w:t xml:space="preserve">Microsoft </w:t>
      </w:r>
      <w:r w:rsidRPr="005009C4">
        <w:rPr>
          <w:rFonts w:ascii="Calibri Light" w:hAnsi="Calibri Light" w:cstheme="minorHAnsi"/>
        </w:rPr>
        <w:t>辨識服務</w:t>
      </w:r>
      <w:bookmarkEnd w:id="155"/>
      <w:bookmarkEnd w:id="156"/>
      <w:bookmarkEnd w:id="157"/>
      <w:bookmarkEnd w:id="158"/>
    </w:p>
    <w:p w:rsidR="00205D76" w:rsidRPr="00DE1BB0" w:rsidRDefault="00205D76" w:rsidP="00205D76">
      <w:pPr>
        <w:pStyle w:val="ProductList-Body"/>
        <w:rPr>
          <w:rFonts w:cstheme="minorHAnsi"/>
        </w:rPr>
      </w:pPr>
      <w:r w:rsidRPr="00DE1BB0">
        <w:rPr>
          <w:rFonts w:cstheme="minorHAnsi"/>
          <w:b/>
          <w:color w:val="00188F"/>
        </w:rPr>
        <w:t>新增定義</w:t>
      </w:r>
      <w:r w:rsidRPr="00686178">
        <w:rPr>
          <w:rFonts w:cstheme="minorHAnsi"/>
          <w:b/>
          <w:bCs/>
        </w:rPr>
        <w:t>：</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9376C5" w:rsidRDefault="00205D76" w:rsidP="00205D76">
      <w:pPr>
        <w:rPr>
          <w:rFonts w:cstheme="minorHAnsi"/>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b/>
          <w:color w:val="00188F"/>
          <w:sz w:val="18"/>
          <w:szCs w:val="18"/>
        </w:rPr>
        <w:t>服務折讓</w:t>
      </w:r>
    </w:p>
    <w:p w:rsidR="00205D76" w:rsidRPr="00DE1BB0" w:rsidRDefault="00205D76" w:rsidP="00205D76">
      <w:pPr>
        <w:pStyle w:val="NormalWeb"/>
        <w:spacing w:before="0" w:beforeAutospacing="0" w:after="0" w:afterAutospacing="0"/>
        <w:rPr>
          <w:rFonts w:asciiTheme="minorHAnsi" w:hAnsiTheme="minorHAnsi" w:cstheme="minorHAnsi"/>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DE1BB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DE1BB0" w:rsidTr="00205D76">
        <w:trPr>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DE1BB0" w:rsidTr="00205D76">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823342">
        <w:rPr>
          <w:rFonts w:cstheme="minorHAnsi"/>
          <w:b/>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290DBF"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D3250C" w:rsidRPr="00D3250C" w:rsidRDefault="00D3250C" w:rsidP="00D3250C">
      <w:pPr>
        <w:pStyle w:val="ProductList-Offering2Heading"/>
        <w:tabs>
          <w:tab w:val="clear" w:pos="360"/>
          <w:tab w:val="clear" w:pos="720"/>
          <w:tab w:val="clear" w:pos="1080"/>
        </w:tabs>
        <w:outlineLvl w:val="2"/>
        <w:rPr>
          <w:rFonts w:asciiTheme="minorHAnsi" w:hAnsiTheme="minorHAnsi" w:cstheme="minorHAnsi"/>
          <w:lang w:eastAsia="zh-TW"/>
        </w:rPr>
      </w:pPr>
      <w:bookmarkStart w:id="161" w:name="_Toc496095952"/>
      <w:r w:rsidRPr="00D3250C">
        <w:rPr>
          <w:rFonts w:asciiTheme="minorHAnsi" w:hAnsiTheme="minorHAnsi" w:cstheme="minorHAnsi"/>
          <w:lang w:eastAsia="zh-TW"/>
        </w:rPr>
        <w:t>行動</w:t>
      </w:r>
      <w:bookmarkEnd w:id="159"/>
      <w:r w:rsidRPr="00D3250C">
        <w:rPr>
          <w:rFonts w:asciiTheme="minorHAnsi" w:hAnsiTheme="minorHAnsi" w:cstheme="minorHAnsi"/>
          <w:lang w:eastAsia="zh-TW"/>
        </w:rPr>
        <w:t>履行情況</w:t>
      </w:r>
      <w:bookmarkEnd w:id="160"/>
      <w:bookmarkEnd w:id="161"/>
    </w:p>
    <w:p w:rsidR="00D3250C" w:rsidRPr="00D3250C" w:rsidRDefault="00D3250C" w:rsidP="00D3250C">
      <w:pPr>
        <w:pStyle w:val="ProductList-Body"/>
        <w:rPr>
          <w:rFonts w:cstheme="minorHAnsi"/>
          <w:lang w:eastAsia="zh-TW"/>
        </w:rPr>
      </w:pPr>
      <w:r w:rsidRPr="00D3250C">
        <w:rPr>
          <w:rFonts w:cstheme="minorHAnsi"/>
          <w:b/>
          <w:bCs/>
          <w:color w:val="00188F"/>
          <w:lang w:eastAsia="zh-TW"/>
        </w:rPr>
        <w:t>其他定義：</w:t>
      </w:r>
    </w:p>
    <w:p w:rsidR="00D3250C" w:rsidRPr="00D3250C" w:rsidRDefault="00D3250C" w:rsidP="00D3250C">
      <w:pPr>
        <w:pStyle w:val="ProductList-Body"/>
        <w:spacing w:after="40"/>
        <w:rPr>
          <w:rFonts w:cstheme="minorHAnsi"/>
          <w:lang w:eastAsia="zh-TW"/>
        </w:rPr>
      </w:pPr>
      <w:r w:rsidRPr="00D3250C">
        <w:rPr>
          <w:rFonts w:cstheme="minorHAnsi"/>
          <w:lang w:eastAsia="zh-TW"/>
        </w:rPr>
        <w:t>計費月份的</w:t>
      </w:r>
      <w:r w:rsidRPr="00E075E9">
        <w:rPr>
          <w:rFonts w:cstheme="minorHAnsi"/>
          <w:lang w:eastAsia="zh-TW"/>
        </w:rPr>
        <w:t>「</w:t>
      </w:r>
      <w:r w:rsidRPr="00D3250C">
        <w:rPr>
          <w:rFonts w:cstheme="minorHAnsi"/>
          <w:b/>
          <w:color w:val="00188F"/>
          <w:lang w:eastAsia="zh-TW"/>
        </w:rPr>
        <w:t>平均錯誤率</w:t>
      </w:r>
      <w:r w:rsidRPr="00E075E9">
        <w:rPr>
          <w:rFonts w:cstheme="minorHAnsi"/>
          <w:lang w:eastAsia="zh-TW"/>
        </w:rPr>
        <w:t>」</w:t>
      </w:r>
      <w:r w:rsidRPr="00D3250C">
        <w:rPr>
          <w:rFonts w:cstheme="minorHAnsi"/>
          <w:lang w:eastAsia="zh-TW"/>
        </w:rPr>
        <w:t>係指計費月份中每小時的錯誤率總和除以計費月份中的總時數所得結果。</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錯誤率</w:t>
      </w:r>
      <w:r w:rsidRPr="00E075E9">
        <w:rPr>
          <w:rFonts w:cstheme="minorHAnsi"/>
          <w:lang w:eastAsia="zh-TW"/>
        </w:rPr>
        <w:t>」</w:t>
      </w:r>
      <w:r w:rsidRPr="00D3250C">
        <w:rPr>
          <w:rFonts w:cstheme="minorHAnsi"/>
          <w:lang w:eastAsia="zh-TW"/>
        </w:rPr>
        <w:t>係指在指定的一小時間隔期間，將失敗的要求總數除以要求總數。若在指定的一小時間隔期間內之要求總數為零，則該間隔期間之錯誤率為</w:t>
      </w:r>
      <w:r w:rsidRPr="00D3250C">
        <w:rPr>
          <w:rFonts w:cstheme="minorHAnsi"/>
          <w:lang w:eastAsia="zh-TW"/>
        </w:rPr>
        <w:t xml:space="preserve"> 0</w:t>
      </w:r>
      <w:r w:rsidRPr="00D3250C">
        <w:rPr>
          <w:rFonts w:cstheme="minorHAnsi"/>
          <w:lang w:val="en-US" w:eastAsia="zh-TW"/>
        </w:rPr>
        <w:t xml:space="preserve"> </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bCs/>
          <w:lang w:eastAsia="zh-TW"/>
        </w:rPr>
        <w:t>「</w:t>
      </w:r>
      <w:r w:rsidRPr="00D3250C">
        <w:rPr>
          <w:rFonts w:cstheme="minorHAnsi"/>
          <w:b/>
          <w:bCs/>
          <w:color w:val="00188F"/>
          <w:lang w:eastAsia="zh-TW"/>
        </w:rPr>
        <w:t>已排除要求數</w:t>
      </w:r>
      <w:r w:rsidRPr="00E075E9">
        <w:rPr>
          <w:rFonts w:cstheme="minorHAnsi"/>
          <w:bCs/>
          <w:lang w:eastAsia="zh-TW"/>
        </w:rPr>
        <w:t>」</w:t>
      </w:r>
      <w:r w:rsidRPr="00D3250C">
        <w:rPr>
          <w:rFonts w:cstheme="minorHAnsi"/>
          <w:lang w:eastAsia="zh-TW"/>
        </w:rPr>
        <w:t>是指在</w:t>
      </w:r>
      <w:r w:rsidRPr="00D3250C">
        <w:rPr>
          <w:rFonts w:cstheme="minorHAnsi"/>
          <w:lang w:eastAsia="zh-TW"/>
        </w:rPr>
        <w:t xml:space="preserve"> REST API </w:t>
      </w:r>
      <w:r w:rsidRPr="00D3250C">
        <w:rPr>
          <w:rFonts w:cstheme="minorHAnsi"/>
          <w:lang w:eastAsia="zh-TW"/>
        </w:rPr>
        <w:t>要求當中，產生的</w:t>
      </w:r>
      <w:r w:rsidRPr="00D3250C">
        <w:rPr>
          <w:rFonts w:cstheme="minorHAnsi"/>
          <w:lang w:eastAsia="zh-TW"/>
        </w:rPr>
        <w:t xml:space="preserve"> HTTP 4xx </w:t>
      </w:r>
      <w:r w:rsidRPr="00D3250C">
        <w:rPr>
          <w:rFonts w:cstheme="minorHAnsi"/>
          <w:lang w:eastAsia="zh-TW"/>
        </w:rPr>
        <w:t>狀態碼</w:t>
      </w:r>
      <w:r w:rsidRPr="00D3250C">
        <w:rPr>
          <w:rFonts w:cstheme="minorHAnsi"/>
          <w:lang w:eastAsia="zh-TW"/>
        </w:rPr>
        <w:t xml:space="preserve"> (HTTP 408 </w:t>
      </w:r>
      <w:r w:rsidRPr="00D3250C">
        <w:rPr>
          <w:rFonts w:cstheme="minorHAnsi"/>
          <w:lang w:eastAsia="zh-TW"/>
        </w:rPr>
        <w:t>狀態碼除外</w:t>
      </w:r>
      <w:r w:rsidRPr="00D3250C">
        <w:rPr>
          <w:rFonts w:cstheme="minorHAnsi"/>
          <w:lang w:eastAsia="zh-TW"/>
        </w:rPr>
        <w:t>)</w:t>
      </w:r>
      <w:r w:rsidRPr="00D3250C">
        <w:rPr>
          <w:rFonts w:cstheme="minorHAnsi"/>
          <w:lang w:eastAsia="zh-TW"/>
        </w:rPr>
        <w:t>。</w:t>
      </w:r>
    </w:p>
    <w:p w:rsidR="00D3250C" w:rsidRPr="00D3250C" w:rsidRDefault="00D3250C" w:rsidP="00D3250C">
      <w:pPr>
        <w:pStyle w:val="ProductList-Body"/>
        <w:spacing w:after="40"/>
        <w:rPr>
          <w:rFonts w:cstheme="minorHAnsi"/>
          <w:lang w:eastAsia="zh-TW"/>
        </w:rPr>
      </w:pPr>
      <w:r w:rsidRPr="00E075E9">
        <w:rPr>
          <w:rFonts w:cstheme="minorHAnsi"/>
          <w:lang w:eastAsia="zh-TW"/>
        </w:rPr>
        <w:t>「</w:t>
      </w:r>
      <w:r w:rsidRPr="00D3250C">
        <w:rPr>
          <w:rFonts w:cstheme="minorHAnsi"/>
          <w:b/>
          <w:bCs/>
          <w:color w:val="00188F"/>
          <w:lang w:eastAsia="zh-TW"/>
        </w:rPr>
        <w:t>失敗要求</w:t>
      </w:r>
      <w:r w:rsidRPr="00E075E9">
        <w:rPr>
          <w:rFonts w:cstheme="minorHAnsi"/>
          <w:lang w:eastAsia="zh-TW"/>
        </w:rPr>
        <w:t>」</w:t>
      </w:r>
      <w:r w:rsidRPr="00D3250C">
        <w:rPr>
          <w:rFonts w:cstheme="minorHAnsi"/>
          <w:lang w:eastAsia="zh-TW"/>
        </w:rPr>
        <w:t>係指要求總數中會傳回錯誤碼或</w:t>
      </w:r>
      <w:r w:rsidRPr="00D3250C">
        <w:rPr>
          <w:rFonts w:cstheme="minorHAnsi"/>
          <w:lang w:eastAsia="zh-TW"/>
        </w:rPr>
        <w:t xml:space="preserve"> HTTP 408 </w:t>
      </w:r>
      <w:r w:rsidRPr="00D3250C">
        <w:rPr>
          <w:rFonts w:cstheme="minorHAnsi"/>
          <w:lang w:eastAsia="zh-TW"/>
        </w:rPr>
        <w:t>狀態碼的要求組，或是</w:t>
      </w:r>
      <w:r w:rsidRPr="00D3250C">
        <w:rPr>
          <w:rFonts w:cstheme="minorHAnsi"/>
          <w:lang w:eastAsia="zh-TW"/>
        </w:rPr>
        <w:t xml:space="preserve"> 30 </w:t>
      </w:r>
      <w:r w:rsidRPr="00D3250C">
        <w:rPr>
          <w:rFonts w:cstheme="minorHAnsi"/>
          <w:lang w:eastAsia="zh-TW"/>
        </w:rPr>
        <w:t>秒內不會傳回成功碼的要求組。</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 xml:space="preserve">Mobile Engagement </w:t>
      </w:r>
      <w:r w:rsidRPr="00D3250C">
        <w:rPr>
          <w:rFonts w:cstheme="minorHAnsi"/>
          <w:b/>
          <w:bCs/>
          <w:color w:val="00188F"/>
        </w:rPr>
        <w:t>應用程式</w:t>
      </w:r>
      <w:r w:rsidRPr="00E075E9">
        <w:rPr>
          <w:rFonts w:cstheme="minorHAnsi"/>
        </w:rPr>
        <w:t>」</w:t>
      </w:r>
      <w:r w:rsidRPr="00D3250C">
        <w:rPr>
          <w:rFonts w:cstheme="minorHAnsi"/>
        </w:rPr>
        <w:t>係指</w:t>
      </w:r>
      <w:r w:rsidRPr="00D3250C">
        <w:rPr>
          <w:rFonts w:cstheme="minorHAnsi"/>
        </w:rPr>
        <w:t xml:space="preserve"> Azure Mobile Engagement </w:t>
      </w:r>
      <w:r w:rsidRPr="00D3250C">
        <w:rPr>
          <w:rFonts w:cstheme="minorHAnsi"/>
        </w:rPr>
        <w:t>服務執行個體。</w:t>
      </w:r>
    </w:p>
    <w:p w:rsidR="00D3250C" w:rsidRPr="00D3250C" w:rsidRDefault="00D3250C" w:rsidP="00D3250C">
      <w:pPr>
        <w:pStyle w:val="ProductList-Body"/>
        <w:spacing w:after="40"/>
        <w:rPr>
          <w:rFonts w:cstheme="minorHAnsi"/>
        </w:rPr>
      </w:pPr>
      <w:r w:rsidRPr="00E075E9">
        <w:rPr>
          <w:rFonts w:cstheme="minorHAnsi"/>
        </w:rPr>
        <w:t>「</w:t>
      </w:r>
      <w:r w:rsidRPr="00D3250C">
        <w:rPr>
          <w:rFonts w:cstheme="minorHAnsi"/>
          <w:b/>
          <w:bCs/>
          <w:color w:val="00188F"/>
        </w:rPr>
        <w:t>總要求數</w:t>
      </w:r>
      <w:r w:rsidRPr="00E075E9">
        <w:rPr>
          <w:rFonts w:cstheme="minorHAnsi"/>
        </w:rPr>
        <w:t>」</w:t>
      </w:r>
      <w:r w:rsidRPr="00D3250C">
        <w:rPr>
          <w:rFonts w:cstheme="minorHAnsi"/>
        </w:rPr>
        <w:t>係指在計費月份期間，特定</w:t>
      </w:r>
      <w:r w:rsidRPr="00D3250C">
        <w:rPr>
          <w:rFonts w:cstheme="minorHAnsi"/>
        </w:rPr>
        <w:t xml:space="preserve"> Azure </w:t>
      </w:r>
      <w:r w:rsidRPr="00D3250C">
        <w:rPr>
          <w:rFonts w:cstheme="minorHAnsi"/>
        </w:rPr>
        <w:t>訂閱中，針對</w:t>
      </w:r>
      <w:r w:rsidRPr="00D3250C">
        <w:rPr>
          <w:rFonts w:cstheme="minorHAnsi"/>
        </w:rPr>
        <w:t xml:space="preserve"> Mobile Engagement </w:t>
      </w:r>
      <w:r w:rsidRPr="00D3250C">
        <w:rPr>
          <w:rFonts w:cstheme="minorHAnsi"/>
        </w:rPr>
        <w:t>應用程式進行驗證的</w:t>
      </w:r>
      <w:r w:rsidRPr="00D3250C">
        <w:rPr>
          <w:rFonts w:cstheme="minorHAnsi"/>
        </w:rPr>
        <w:t xml:space="preserve"> REST API </w:t>
      </w:r>
      <w:r w:rsidRPr="00D3250C">
        <w:rPr>
          <w:rFonts w:cstheme="minorHAnsi"/>
        </w:rPr>
        <w:t>要求總數，但不包含已排除要求數。</w:t>
      </w:r>
    </w:p>
    <w:p w:rsidR="00D3250C" w:rsidRPr="00D3250C" w:rsidRDefault="00D3250C" w:rsidP="00D3250C">
      <w:pPr>
        <w:pStyle w:val="ProductList-Body"/>
        <w:spacing w:after="40"/>
        <w:rPr>
          <w:rFonts w:cstheme="minorHAnsi"/>
        </w:rPr>
      </w:pPr>
    </w:p>
    <w:p w:rsidR="00D3250C" w:rsidRPr="00D3250C" w:rsidRDefault="00D3250C" w:rsidP="00D3250C">
      <w:pPr>
        <w:pStyle w:val="ProductList-Body"/>
        <w:spacing w:after="120"/>
        <w:rPr>
          <w:rFonts w:cstheme="minorHAnsi"/>
          <w:lang w:eastAsia="zh-TW"/>
        </w:rPr>
      </w:pPr>
      <w:r w:rsidRPr="00D3250C">
        <w:rPr>
          <w:rFonts w:cstheme="minorHAnsi"/>
          <w:b/>
          <w:color w:val="00188F"/>
          <w:lang w:eastAsia="zh-TW"/>
        </w:rPr>
        <w:t>每月上線時間百分比：</w:t>
      </w:r>
      <w:r w:rsidRPr="00D3250C">
        <w:rPr>
          <w:rFonts w:cstheme="minorHAnsi"/>
          <w:lang w:eastAsia="zh-TW"/>
        </w:rPr>
        <w:t>每月上線時間百分比係利用下列公式計算：</w:t>
      </w:r>
    </w:p>
    <w:p w:rsidR="00D3250C" w:rsidRPr="00CA5529" w:rsidRDefault="00D3250C" w:rsidP="00CA5529">
      <w:pPr>
        <w:pStyle w:val="ProductList-Body"/>
        <w:spacing w:after="120"/>
        <w:rPr>
          <w:rFonts w:hAnsi="PMingLiU" w:cs="MS Gothic"/>
          <w:i/>
          <w:szCs w:val="18"/>
          <w:lang w:eastAsia="zh-TW"/>
        </w:rPr>
      </w:pPr>
      <m:oMathPara>
        <m:oMath>
          <m:r>
            <m:rPr>
              <m:nor/>
            </m:rPr>
            <w:rPr>
              <w:rFonts w:hAnsi="PMingLiU" w:cs="MS Gothic"/>
              <w:i/>
              <w:szCs w:val="18"/>
              <w:lang w:eastAsia="zh-TW"/>
            </w:rPr>
            <m:t xml:space="preserve">100% </m:t>
          </m:r>
          <m:r>
            <m:rPr>
              <m:nor/>
            </m:rPr>
            <w:rPr>
              <w:rFonts w:hAnsi="PMingLiU" w:cs="MS Gothic"/>
              <w:i/>
              <w:szCs w:val="18"/>
              <w:lang w:eastAsia="zh-TW"/>
            </w:rPr>
            <m:t>–</m:t>
          </m:r>
          <m:r>
            <m:rPr>
              <m:nor/>
            </m:rPr>
            <w:rPr>
              <w:rFonts w:hAnsi="PMingLiU" w:cs="MS Gothic"/>
              <w:i/>
              <w:szCs w:val="18"/>
              <w:lang w:eastAsia="zh-TW"/>
            </w:rPr>
            <m:t xml:space="preserve"> </m:t>
          </m:r>
          <m:r>
            <m:rPr>
              <m:nor/>
            </m:rPr>
            <w:rPr>
              <w:rFonts w:hAnsi="PMingLiU" w:cs="MS Gothic"/>
              <w:i/>
              <w:szCs w:val="18"/>
              <w:lang w:eastAsia="zh-TW"/>
            </w:rPr>
            <m:t>平均錯誤率</m:t>
          </m:r>
        </m:oMath>
      </m:oMathPara>
    </w:p>
    <w:p w:rsidR="00D3250C" w:rsidRPr="00D3250C" w:rsidRDefault="00D3250C" w:rsidP="00CA5529">
      <w:pPr>
        <w:pStyle w:val="ProductList-Body"/>
        <w:keepNext/>
        <w:rPr>
          <w:rFonts w:cstheme="minorHAnsi"/>
          <w:b/>
          <w:color w:val="00188F"/>
        </w:rPr>
      </w:pPr>
      <w:r w:rsidRPr="00D3250C">
        <w:rPr>
          <w:rFonts w:cstheme="minorHAnsi"/>
          <w:b/>
          <w:bCs/>
          <w:color w:val="00188F"/>
        </w:rPr>
        <w:t>服務折讓</w:t>
      </w:r>
      <w:r w:rsidRPr="00D3250C">
        <w:rPr>
          <w:rFonts w:cstheme="minorHAnsi"/>
          <w:b/>
          <w:color w:val="00188F"/>
        </w:rPr>
        <w:t>：</w:t>
      </w:r>
    </w:p>
    <w:tbl>
      <w:tblPr>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400"/>
        <w:gridCol w:w="5400"/>
      </w:tblGrid>
      <w:tr w:rsidR="00D3250C" w:rsidRPr="00D3250C" w:rsidTr="009A5C4E">
        <w:trPr>
          <w:tblHeader/>
        </w:trPr>
        <w:tc>
          <w:tcPr>
            <w:tcW w:w="5400" w:type="dxa"/>
            <w:shd w:val="clear" w:color="auto" w:fill="0072C6"/>
            <w:tcMar>
              <w:top w:w="0" w:type="dxa"/>
              <w:left w:w="108" w:type="dxa"/>
              <w:bottom w:w="0" w:type="dxa"/>
              <w:right w:w="108" w:type="dxa"/>
            </w:tcMar>
            <w:hideMark/>
          </w:tcPr>
          <w:p w:rsidR="00D3250C" w:rsidRPr="009A5C4E" w:rsidRDefault="00D3250C" w:rsidP="00D3250C">
            <w:pPr>
              <w:pStyle w:val="ProductList-OfferingBody"/>
              <w:spacing w:line="256" w:lineRule="auto"/>
              <w:jc w:val="center"/>
              <w:rPr>
                <w:rFonts w:ascii="Calibri" w:hAnsi="PMingLiU"/>
                <w:color w:val="FFFFFF" w:themeColor="background1"/>
              </w:rPr>
            </w:pPr>
            <w:r w:rsidRPr="009A5C4E">
              <w:rPr>
                <w:rFonts w:ascii="Calibri" w:hAnsi="PMingLiU"/>
                <w:color w:val="FFFFFF" w:themeColor="background1"/>
              </w:rPr>
              <w:t>每月上線時間百分比</w:t>
            </w:r>
          </w:p>
        </w:tc>
        <w:tc>
          <w:tcPr>
            <w:tcW w:w="5400" w:type="dxa"/>
            <w:shd w:val="clear" w:color="auto" w:fill="0072C6"/>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color w:val="FFFFFF"/>
              </w:rPr>
            </w:pPr>
            <w:r w:rsidRPr="00D3250C">
              <w:rPr>
                <w:rFonts w:cstheme="minorHAnsi"/>
                <w:color w:val="FFFFFF"/>
              </w:rPr>
              <w:t>服務折讓</w:t>
            </w:r>
          </w:p>
        </w:tc>
      </w:tr>
      <w:tr w:rsidR="00D3250C" w:rsidRPr="00D3250C" w:rsidTr="009A5C4E">
        <w:tc>
          <w:tcPr>
            <w:tcW w:w="5400" w:type="dxa"/>
            <w:tcMar>
              <w:top w:w="0" w:type="dxa"/>
              <w:left w:w="108" w:type="dxa"/>
              <w:bottom w:w="0" w:type="dxa"/>
              <w:right w:w="108" w:type="dxa"/>
            </w:tcMar>
            <w:hideMark/>
          </w:tcPr>
          <w:p w:rsidR="00D3250C" w:rsidRPr="009A5C4E" w:rsidRDefault="00777AC4" w:rsidP="009A5C4E">
            <w:pPr>
              <w:pStyle w:val="ProductList-OfferingBody"/>
              <w:spacing w:line="256" w:lineRule="auto"/>
              <w:jc w:val="center"/>
              <w:rPr>
                <w:rFonts w:ascii="Calibri" w:hAnsi="Calibri"/>
                <w:lang w:val="zh-TW" w:eastAsia="zh-TW" w:bidi="zh-TW"/>
              </w:rPr>
            </w:pPr>
            <w:r>
              <w:rPr>
                <w:rFonts w:ascii="Calibri" w:hAnsi="Calibri"/>
                <w:lang w:val="zh-TW" w:eastAsia="zh-TW" w:bidi="zh-TW"/>
              </w:rPr>
              <w:t>&lt; 99.9</w:t>
            </w:r>
            <w:r w:rsidR="00D3250C" w:rsidRPr="009A5C4E">
              <w:rPr>
                <w:rFonts w:ascii="Calibri" w:hAnsi="Calibri"/>
                <w:lang w:val="zh-TW" w:eastAsia="zh-TW" w:bidi="zh-TW"/>
              </w:rPr>
              <w:t>%</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10%</w:t>
            </w:r>
          </w:p>
        </w:tc>
      </w:tr>
      <w:tr w:rsidR="00D3250C" w:rsidRPr="00D3250C" w:rsidTr="009A5C4E">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&lt; 99%</w:t>
            </w:r>
          </w:p>
        </w:tc>
        <w:tc>
          <w:tcPr>
            <w:tcW w:w="5400" w:type="dxa"/>
            <w:tcMar>
              <w:top w:w="0" w:type="dxa"/>
              <w:left w:w="108" w:type="dxa"/>
              <w:bottom w:w="0" w:type="dxa"/>
              <w:right w:w="108" w:type="dxa"/>
            </w:tcMar>
            <w:hideMark/>
          </w:tcPr>
          <w:p w:rsidR="00D3250C" w:rsidRPr="00D3250C" w:rsidRDefault="00D3250C" w:rsidP="009A5C4E">
            <w:pPr>
              <w:pStyle w:val="ProductList-OfferingBody"/>
              <w:spacing w:line="252" w:lineRule="auto"/>
              <w:jc w:val="center"/>
              <w:rPr>
                <w:rFonts w:cstheme="minorHAnsi"/>
              </w:rPr>
            </w:pPr>
            <w:r w:rsidRPr="00D3250C">
              <w:rPr>
                <w:rFonts w:cstheme="minorHAnsi"/>
              </w:rPr>
              <w:t>25%</w:t>
            </w:r>
          </w:p>
        </w:tc>
      </w:tr>
    </w:tbl>
    <w:p w:rsidR="00D3250C" w:rsidRPr="00D3250C" w:rsidRDefault="00D3250C" w:rsidP="00D3250C">
      <w:pPr>
        <w:pStyle w:val="ProductList-Body"/>
        <w:spacing w:after="40"/>
        <w:rPr>
          <w:rFonts w:cstheme="minorHAnsi"/>
          <w:lang w:eastAsia="zh-TW"/>
        </w:rPr>
      </w:pPr>
      <w:r w:rsidRPr="00D3250C">
        <w:rPr>
          <w:rFonts w:cstheme="minorHAnsi"/>
          <w:lang w:eastAsia="zh-TW"/>
        </w:rPr>
        <w:t>本</w:t>
      </w:r>
      <w:r w:rsidRPr="00D3250C">
        <w:rPr>
          <w:rFonts w:cstheme="minorHAnsi"/>
          <w:lang w:eastAsia="zh-TW"/>
        </w:rPr>
        <w:t xml:space="preserve"> SLA </w:t>
      </w:r>
      <w:r w:rsidRPr="00D3250C">
        <w:rPr>
          <w:rFonts w:cstheme="minorHAnsi"/>
          <w:lang w:eastAsia="zh-TW"/>
        </w:rPr>
        <w:t>並未涵蓋免費</w:t>
      </w:r>
      <w:r w:rsidRPr="00D3250C">
        <w:rPr>
          <w:rFonts w:cstheme="minorHAnsi"/>
          <w:lang w:eastAsia="zh-TW"/>
        </w:rPr>
        <w:t xml:space="preserve"> (Free) </w:t>
      </w:r>
      <w:r w:rsidRPr="00D3250C">
        <w:rPr>
          <w:rFonts w:cstheme="minorHAnsi"/>
          <w:lang w:eastAsia="zh-TW"/>
        </w:rPr>
        <w:t>行動履行層。</w:t>
      </w:r>
    </w:p>
    <w:p w:rsidR="00D3250C" w:rsidRPr="00D3250C"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D3250C" w:rsidRPr="00D3250C">
          <w:rPr>
            <w:rStyle w:val="Hyperlink"/>
            <w:rFonts w:cstheme="minorHAnsi"/>
            <w:sz w:val="16"/>
            <w:szCs w:val="16"/>
            <w:lang w:eastAsia="zh-TW"/>
          </w:rPr>
          <w:t>目錄</w:t>
        </w:r>
      </w:hyperlink>
      <w:r w:rsidR="00D3250C" w:rsidRPr="00D3250C">
        <w:rPr>
          <w:rFonts w:cstheme="minorHAnsi"/>
          <w:sz w:val="16"/>
          <w:szCs w:val="16"/>
          <w:lang w:eastAsia="zh-TW"/>
        </w:rPr>
        <w:t xml:space="preserve"> / </w:t>
      </w:r>
      <w:hyperlink w:anchor="其他定義" w:history="1">
        <w:r w:rsidR="00D3250C" w:rsidRPr="00D3250C">
          <w:rPr>
            <w:rStyle w:val="Hyperlink"/>
            <w:rFonts w:cstheme="minorHAnsi"/>
            <w:sz w:val="16"/>
            <w:szCs w:val="16"/>
            <w:lang w:eastAsia="zh-TW"/>
          </w:rPr>
          <w:t>定義</w:t>
        </w:r>
      </w:hyperlink>
    </w:p>
    <w:p w:rsidR="006365DD" w:rsidRPr="000850EF" w:rsidRDefault="006365DD" w:rsidP="0085436E">
      <w:pPr>
        <w:pStyle w:val="ProductList-Offering2Heading"/>
        <w:keepNext/>
        <w:tabs>
          <w:tab w:val="clear" w:pos="360"/>
        </w:tabs>
        <w:outlineLvl w:val="2"/>
        <w:rPr>
          <w:rFonts w:ascii="Calibri" w:hAnsi="Calibri"/>
          <w:szCs w:val="28"/>
          <w:lang w:eastAsia="zh-TW"/>
        </w:rPr>
      </w:pPr>
      <w:bookmarkStart w:id="162" w:name="_Toc496095953"/>
      <w:r w:rsidRPr="000850EF">
        <w:rPr>
          <w:rFonts w:ascii="Calibri" w:hAnsi="PMingLiU" w:hint="eastAsia"/>
          <w:szCs w:val="28"/>
          <w:lang w:eastAsia="zh-TW"/>
        </w:rPr>
        <w:t>行動服務</w:t>
      </w:r>
      <w:bookmarkEnd w:id="162"/>
    </w:p>
    <w:p w:rsidR="00133E93" w:rsidRPr="00515876" w:rsidRDefault="00133E93" w:rsidP="0085436E">
      <w:pPr>
        <w:pStyle w:val="ProductList-Body"/>
        <w:keepNext/>
        <w:rPr>
          <w:lang w:eastAsia="zh-TW"/>
        </w:rPr>
      </w:pPr>
      <w:r w:rsidRPr="00515876">
        <w:rPr>
          <w:b/>
          <w:color w:val="00188F"/>
          <w:lang w:eastAsia="zh-TW"/>
        </w:rPr>
        <w:t>其他定義：</w:t>
      </w:r>
    </w:p>
    <w:p w:rsidR="00133E93" w:rsidRPr="00515876" w:rsidRDefault="00133E93" w:rsidP="00133E93">
      <w:pPr>
        <w:pStyle w:val="ProductList-Body"/>
        <w:spacing w:after="40"/>
        <w:rPr>
          <w:lang w:eastAsia="zh-TW"/>
        </w:rPr>
      </w:pPr>
      <w:r w:rsidRPr="00E075E9">
        <w:rPr>
          <w:lang w:eastAsia="zh-TW"/>
        </w:rPr>
        <w:t>「</w:t>
      </w:r>
      <w:r w:rsidRPr="00515876">
        <w:rPr>
          <w:b/>
          <w:color w:val="00188F"/>
          <w:lang w:eastAsia="zh-TW"/>
        </w:rPr>
        <w:t>失敗交易數</w:t>
      </w:r>
      <w:r w:rsidRPr="00E075E9">
        <w:rPr>
          <w:lang w:eastAsia="zh-TW"/>
        </w:rPr>
        <w:t>」</w:t>
      </w:r>
      <w:r w:rsidRPr="00515876">
        <w:rPr>
          <w:lang w:eastAsia="zh-TW"/>
        </w:rPr>
        <w:t>包括試圖交易總數內所包含會得到錯誤碼或不會傳回成功碼之任何</w:t>
      </w:r>
      <w:r w:rsidRPr="00515876">
        <w:rPr>
          <w:lang w:eastAsia="zh-TW"/>
        </w:rPr>
        <w:t xml:space="preserve"> API </w:t>
      </w:r>
      <w:r w:rsidRPr="00515876">
        <w:rPr>
          <w:lang w:eastAsia="zh-TW"/>
        </w:rPr>
        <w:t>呼叫。</w:t>
      </w:r>
    </w:p>
    <w:p w:rsidR="00133E93" w:rsidRPr="00515876" w:rsidRDefault="00133E93" w:rsidP="00133E93">
      <w:pPr>
        <w:pStyle w:val="ProductList-Body"/>
        <w:rPr>
          <w:lang w:eastAsia="zh-TW"/>
        </w:rPr>
      </w:pPr>
      <w:r w:rsidRPr="00E075E9">
        <w:rPr>
          <w:lang w:eastAsia="zh-TW"/>
        </w:rPr>
        <w:t>「</w:t>
      </w:r>
      <w:r w:rsidRPr="00515876">
        <w:rPr>
          <w:b/>
          <w:color w:val="00188F"/>
          <w:lang w:eastAsia="zh-TW"/>
        </w:rPr>
        <w:t>試圖交易總數</w:t>
      </w:r>
      <w:r w:rsidRPr="00E075E9">
        <w:rPr>
          <w:lang w:eastAsia="zh-TW"/>
        </w:rPr>
        <w:t>」</w:t>
      </w:r>
      <w:r w:rsidRPr="00515876">
        <w:rPr>
          <w:lang w:eastAsia="zh-TW"/>
        </w:rPr>
        <w:t>係指在執行</w:t>
      </w:r>
      <w:r w:rsidRPr="00515876">
        <w:rPr>
          <w:lang w:eastAsia="zh-TW"/>
        </w:rPr>
        <w:t xml:space="preserve"> Azure </w:t>
      </w:r>
      <w:r w:rsidRPr="00515876">
        <w:rPr>
          <w:lang w:eastAsia="zh-TW"/>
        </w:rPr>
        <w:t>行動服務之特定</w:t>
      </w:r>
      <w:r w:rsidRPr="00515876">
        <w:rPr>
          <w:lang w:eastAsia="zh-TW"/>
        </w:rPr>
        <w:t xml:space="preserve"> Microsoft Azure </w:t>
      </w:r>
      <w:r w:rsidRPr="00515876">
        <w:rPr>
          <w:lang w:eastAsia="zh-TW"/>
        </w:rPr>
        <w:t>訂閱的計費月份期間，對</w:t>
      </w:r>
      <w:r w:rsidRPr="00515876">
        <w:rPr>
          <w:lang w:eastAsia="zh-TW"/>
        </w:rPr>
        <w:t xml:space="preserve"> Azure </w:t>
      </w:r>
      <w:r w:rsidRPr="00515876">
        <w:rPr>
          <w:lang w:eastAsia="zh-TW"/>
        </w:rPr>
        <w:t>行動服務進行的</w:t>
      </w:r>
      <w:r w:rsidRPr="00515876">
        <w:rPr>
          <w:lang w:eastAsia="zh-TW"/>
        </w:rPr>
        <w:t xml:space="preserve"> API </w:t>
      </w:r>
      <w:r w:rsidRPr="00515876">
        <w:rPr>
          <w:lang w:eastAsia="zh-TW"/>
        </w:rPr>
        <w:t>呼叫總累積數。</w:t>
      </w:r>
    </w:p>
    <w:p w:rsidR="006365DD" w:rsidRDefault="006365DD" w:rsidP="00206458">
      <w:pPr>
        <w:pStyle w:val="ProductList-Body"/>
        <w:tabs>
          <w:tab w:val="clear" w:pos="360"/>
          <w:tab w:val="clear" w:pos="720"/>
          <w:tab w:val="clear" w:pos="1080"/>
          <w:tab w:val="left" w:pos="2431"/>
        </w:tabs>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7308CD">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79262D" w:rsidRDefault="00290DBF"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7308CD">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7308CD">
        <w:rPr>
          <w:rFonts w:ascii="Calibri" w:hAnsi="Calibri" w:hint="eastAsia"/>
          <w:b/>
          <w:bCs/>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Standard </w:t>
      </w:r>
      <w:r>
        <w:rPr>
          <w:rFonts w:ascii="Calibri" w:hAnsi="PMingLiU" w:hint="eastAsia"/>
          <w:lang w:eastAsia="zh-TW"/>
        </w:rPr>
        <w:t>及</w:t>
      </w:r>
      <w:r>
        <w:rPr>
          <w:rFonts w:ascii="Calibri" w:hAnsi="Calibri" w:hint="eastAsia"/>
          <w:lang w:eastAsia="zh-TW"/>
        </w:rPr>
        <w:t xml:space="preserve"> Premium </w:t>
      </w:r>
      <w:r>
        <w:rPr>
          <w:rFonts w:ascii="Calibri" w:hAnsi="PMingLiU" w:hint="eastAsia"/>
          <w:lang w:eastAsia="zh-TW"/>
        </w:rPr>
        <w:t>行動服務層之使用。本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行動服務層。</w:t>
      </w:r>
    </w:p>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163" w:name="_Toc496095954"/>
      <w:r w:rsidRPr="000850EF">
        <w:rPr>
          <w:rFonts w:ascii="Calibri Light" w:hAnsi="Calibri Light" w:hint="eastAsia"/>
          <w:szCs w:val="28"/>
          <w:lang w:eastAsia="zh-TW"/>
        </w:rPr>
        <w:t>RemoteApp</w:t>
      </w:r>
      <w:bookmarkEnd w:id="163"/>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7308CD">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5B4492">
        <w:rPr>
          <w:rFonts w:ascii="Calibri" w:hAnsi="Calibri" w:hint="eastAsia"/>
          <w:b/>
          <w:bCs/>
          <w:color w:val="00188F"/>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5B449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290DB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5B449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5B4492">
        <w:rPr>
          <w:rFonts w:ascii="Calibri" w:hAnsi="Calibri" w:hint="eastAsia"/>
          <w:b/>
          <w:color w:val="00188F"/>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290DBF"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Pr>
            <w:rStyle w:val="Hyperlink"/>
            <w:rFonts w:ascii="Calibri" w:hAnsi="PMingLiU" w:hint="eastAsia"/>
            <w:sz w:val="16"/>
            <w:szCs w:val="16"/>
            <w:lang w:eastAsia="zh-TW"/>
          </w:rPr>
          <w:t>目錄</w:t>
        </w:r>
      </w:hyperlink>
      <w:r w:rsidR="00D90DC9" w:rsidRPr="00573C38">
        <w:rPr>
          <w:rFonts w:ascii="Calibri" w:hAnsi="Calibri" w:hint="eastAsia"/>
          <w:sz w:val="16"/>
          <w:szCs w:val="16"/>
          <w:lang w:val="fi-FI" w:eastAsia="zh-TW"/>
        </w:rPr>
        <w:t xml:space="preserve"> / </w:t>
      </w:r>
      <w:hyperlink w:anchor="Definitions" w:history="1">
        <w:r w:rsidR="00D90DC9">
          <w:rPr>
            <w:rStyle w:val="Hyperlink"/>
            <w:rFonts w:ascii="Calibri" w:hAnsi="PMingLiU" w:hint="eastAsia"/>
            <w:sz w:val="16"/>
            <w:szCs w:val="16"/>
            <w:lang w:eastAsia="zh-TW"/>
          </w:rPr>
          <w:t>定義</w:t>
        </w:r>
      </w:hyperlink>
    </w:p>
    <w:p w:rsidR="001A228A" w:rsidRPr="00573C38" w:rsidRDefault="001A228A" w:rsidP="001A228A">
      <w:pPr>
        <w:pStyle w:val="ProductList-Offering2Heading"/>
        <w:tabs>
          <w:tab w:val="clear" w:pos="360"/>
          <w:tab w:val="clear" w:pos="720"/>
          <w:tab w:val="clear" w:pos="1080"/>
        </w:tabs>
        <w:outlineLvl w:val="2"/>
        <w:rPr>
          <w:rFonts w:ascii="Calibri Light" w:hAnsi="Calibri Light"/>
          <w:lang w:val="fi-FI"/>
        </w:rPr>
      </w:pPr>
      <w:bookmarkStart w:id="164" w:name="_Toc464226323"/>
      <w:bookmarkStart w:id="165" w:name="_Toc496095955"/>
      <w:r w:rsidRPr="00573C38">
        <w:rPr>
          <w:rFonts w:ascii="Calibri Light" w:hAnsi="Calibri Light"/>
          <w:lang w:val="fi-FI"/>
        </w:rPr>
        <w:t>SAP HANA on Azure</w:t>
      </w:r>
      <w:bookmarkEnd w:id="164"/>
      <w:bookmarkEnd w:id="165"/>
    </w:p>
    <w:p w:rsidR="001A228A" w:rsidRPr="00573C38" w:rsidRDefault="001A228A" w:rsidP="001A228A">
      <w:pPr>
        <w:pStyle w:val="ProductList-Body"/>
        <w:rPr>
          <w:rFonts w:ascii="Calibri" w:hAnsi="Calibri"/>
          <w:szCs w:val="18"/>
          <w:lang w:val="fi-FI"/>
        </w:rPr>
      </w:pPr>
      <w:r w:rsidRPr="002C5227">
        <w:rPr>
          <w:rFonts w:ascii="Calibri" w:hAnsi="Calibri"/>
          <w:b/>
          <w:color w:val="00188F"/>
          <w:szCs w:val="18"/>
        </w:rPr>
        <w:t>新增定義</w:t>
      </w:r>
      <w:r w:rsidRPr="00573C38">
        <w:rPr>
          <w:rFonts w:ascii="Calibri" w:hAnsi="Calibri"/>
          <w:b/>
          <w:bCs/>
          <w:szCs w:val="18"/>
          <w:lang w:val="fi-FI"/>
        </w:rPr>
        <w:t>：</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高可用性組</w:t>
      </w:r>
      <w:r w:rsidRPr="00740216">
        <w:rPr>
          <w:rFonts w:ascii="Calibri" w:hAnsi="Calibri"/>
          <w:b/>
          <w:color w:val="00188F"/>
          <w:sz w:val="18"/>
          <w:szCs w:val="18"/>
        </w:rPr>
        <w:t>」</w:t>
      </w:r>
      <w:r w:rsidRPr="002C5227">
        <w:rPr>
          <w:rFonts w:ascii="Calibri" w:hAnsi="Calibri"/>
          <w:sz w:val="18"/>
          <w:szCs w:val="18"/>
        </w:rPr>
        <w:t>係指相同區域中，已部署之兩個或以上的相同</w:t>
      </w:r>
      <w:r w:rsidRPr="002C5227">
        <w:rPr>
          <w:rFonts w:ascii="Calibri" w:hAnsi="Calibri"/>
          <w:sz w:val="18"/>
          <w:szCs w:val="18"/>
        </w:rPr>
        <w:t xml:space="preserve"> SAP HANA on Azure </w:t>
      </w:r>
      <w:r w:rsidRPr="002C5227">
        <w:rPr>
          <w:rFonts w:ascii="Calibri" w:hAnsi="Calibri"/>
          <w:sz w:val="18"/>
          <w:szCs w:val="18"/>
        </w:rPr>
        <w:t>大型執行個體，其係由客戶設定供應用程式層中進行系統複製。客戶必須在架構設計程序期間向</w:t>
      </w:r>
      <w:r w:rsidRPr="002C5227">
        <w:rPr>
          <w:rFonts w:ascii="Calibri" w:hAnsi="Calibri"/>
          <w:sz w:val="18"/>
          <w:szCs w:val="18"/>
        </w:rPr>
        <w:t xml:space="preserve"> Microsoft </w:t>
      </w:r>
      <w:r w:rsidRPr="002C5227">
        <w:rPr>
          <w:rFonts w:ascii="Calibri" w:hAnsi="Calibri"/>
          <w:sz w:val="18"/>
          <w:szCs w:val="18"/>
        </w:rPr>
        <w:t>宣告高可用性組的成員。</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 xml:space="preserve">SAP HANA on Azure </w:t>
      </w:r>
      <w:r w:rsidRPr="002C5227">
        <w:rPr>
          <w:rFonts w:ascii="Calibri" w:hAnsi="Calibri"/>
          <w:b/>
          <w:color w:val="00188F"/>
          <w:sz w:val="18"/>
          <w:szCs w:val="18"/>
        </w:rPr>
        <w:t>連線</w:t>
      </w:r>
      <w:r w:rsidRPr="00740216">
        <w:rPr>
          <w:rFonts w:ascii="Calibri" w:hAnsi="Calibri"/>
          <w:b/>
          <w:color w:val="00188F"/>
          <w:sz w:val="18"/>
          <w:szCs w:val="18"/>
        </w:rPr>
        <w:t>」</w:t>
      </w:r>
      <w:r w:rsidRPr="002C5227">
        <w:rPr>
          <w:rFonts w:ascii="Calibri" w:hAnsi="Calibri"/>
          <w:sz w:val="18"/>
          <w:szCs w:val="18"/>
        </w:rPr>
        <w:t>係指使用執行個體針對允許之流量設定的</w:t>
      </w:r>
      <w:r w:rsidRPr="002C5227">
        <w:rPr>
          <w:rFonts w:ascii="Calibri" w:hAnsi="Calibri"/>
          <w:sz w:val="18"/>
          <w:szCs w:val="18"/>
        </w:rPr>
        <w:t xml:space="preserve"> TCP </w:t>
      </w:r>
      <w:r w:rsidRPr="002C5227">
        <w:rPr>
          <w:rFonts w:ascii="Calibri" w:hAnsi="Calibri"/>
          <w:sz w:val="18"/>
          <w:szCs w:val="18"/>
        </w:rPr>
        <w:t>或</w:t>
      </w:r>
      <w:r w:rsidRPr="002C5227">
        <w:rPr>
          <w:rFonts w:ascii="Calibri" w:hAnsi="Calibri"/>
          <w:sz w:val="18"/>
          <w:szCs w:val="18"/>
        </w:rPr>
        <w:t xml:space="preserve"> UDP </w:t>
      </w:r>
      <w:r w:rsidRPr="002C5227">
        <w:rPr>
          <w:rFonts w:ascii="Calibri" w:hAnsi="Calibri"/>
          <w:sz w:val="18"/>
          <w:szCs w:val="18"/>
        </w:rPr>
        <w:t>通訊協定，在</w:t>
      </w:r>
      <w:r w:rsidRPr="002C5227">
        <w:rPr>
          <w:rFonts w:ascii="Calibri" w:hAnsi="Calibri"/>
          <w:sz w:val="18"/>
          <w:szCs w:val="18"/>
        </w:rPr>
        <w:t xml:space="preserve"> SAP HANA on Azure </w:t>
      </w:r>
      <w:r w:rsidRPr="002C5227">
        <w:rPr>
          <w:rFonts w:ascii="Calibri" w:hAnsi="Calibri"/>
          <w:sz w:val="18"/>
          <w:szCs w:val="18"/>
        </w:rPr>
        <w:t>大型執行個體與其他</w:t>
      </w:r>
      <w:r w:rsidRPr="002C5227">
        <w:rPr>
          <w:rFonts w:ascii="Calibri" w:hAnsi="Calibri"/>
          <w:sz w:val="18"/>
          <w:szCs w:val="18"/>
        </w:rPr>
        <w:t xml:space="preserve"> IP </w:t>
      </w:r>
      <w:r w:rsidRPr="002C5227">
        <w:rPr>
          <w:rFonts w:ascii="Calibri" w:hAnsi="Calibri"/>
          <w:sz w:val="18"/>
          <w:szCs w:val="18"/>
        </w:rPr>
        <w:t>位址之間的雙向網路流量。這些</w:t>
      </w:r>
      <w:r w:rsidRPr="002C5227">
        <w:rPr>
          <w:rFonts w:ascii="Calibri" w:hAnsi="Calibri"/>
          <w:sz w:val="18"/>
          <w:szCs w:val="18"/>
        </w:rPr>
        <w:t xml:space="preserve"> IP </w:t>
      </w:r>
      <w:r w:rsidRPr="002C5227">
        <w:rPr>
          <w:rFonts w:ascii="Calibri" w:hAnsi="Calibri"/>
          <w:sz w:val="18"/>
          <w:szCs w:val="18"/>
        </w:rPr>
        <w:t>位址可以是與虛擬機器相同之虛擬網路內的</w:t>
      </w:r>
      <w:r w:rsidRPr="002C5227">
        <w:rPr>
          <w:rFonts w:ascii="Calibri" w:hAnsi="Calibri"/>
          <w:sz w:val="18"/>
          <w:szCs w:val="18"/>
        </w:rPr>
        <w:t xml:space="preserve"> IP </w:t>
      </w:r>
      <w:r w:rsidRPr="002C5227">
        <w:rPr>
          <w:rFonts w:ascii="Calibri" w:hAnsi="Calibri"/>
          <w:sz w:val="18"/>
          <w:szCs w:val="18"/>
        </w:rPr>
        <w:t>位址，或是公用、可路由之</w:t>
      </w:r>
      <w:r w:rsidRPr="002C5227">
        <w:rPr>
          <w:rFonts w:ascii="Calibri" w:hAnsi="Calibri"/>
          <w:sz w:val="18"/>
          <w:szCs w:val="18"/>
        </w:rPr>
        <w:t xml:space="preserve"> IP </w:t>
      </w:r>
      <w:r w:rsidRPr="002C5227">
        <w:rPr>
          <w:rFonts w:ascii="Calibri" w:hAnsi="Calibri"/>
          <w:sz w:val="18"/>
          <w:szCs w:val="18"/>
        </w:rPr>
        <w:t>位址。</w:t>
      </w: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lastRenderedPageBreak/>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係指在計費月份期間，在相同高可用性組中部署之所有</w:t>
      </w:r>
      <w:r w:rsidRPr="002C5227">
        <w:rPr>
          <w:rFonts w:ascii="Calibri" w:hAnsi="Calibri"/>
          <w:sz w:val="18"/>
          <w:szCs w:val="18"/>
        </w:rPr>
        <w:t xml:space="preserve"> SAP HANA on Azure </w:t>
      </w:r>
      <w:r w:rsidRPr="002C5227">
        <w:rPr>
          <w:rFonts w:ascii="Calibri" w:hAnsi="Calibri"/>
          <w:sz w:val="18"/>
          <w:szCs w:val="18"/>
        </w:rPr>
        <w:t>執行個體的總累積分鐘數。可用分鐘數上限是從相同高可用性組中有兩個或以上的執行個體因客戶之起始動作而啟動時，至客戶起始可能停止執行個體的動作為止，所衡量出來的時間。</w:t>
      </w:r>
    </w:p>
    <w:p w:rsidR="001A228A" w:rsidRPr="002C5227" w:rsidRDefault="001A228A" w:rsidP="001A228A">
      <w:pPr>
        <w:spacing w:after="0" w:line="252" w:lineRule="auto"/>
        <w:rPr>
          <w:rFonts w:ascii="Calibri" w:hAnsi="Calibri"/>
          <w:sz w:val="18"/>
          <w:szCs w:val="18"/>
        </w:rPr>
      </w:pPr>
    </w:p>
    <w:p w:rsidR="001A228A" w:rsidRPr="002C5227" w:rsidRDefault="001A228A" w:rsidP="001A228A">
      <w:pPr>
        <w:spacing w:after="0" w:line="252"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係指可用分鐘數上限部分中，沒有</w:t>
      </w:r>
      <w:r w:rsidRPr="002C5227">
        <w:rPr>
          <w:rFonts w:ascii="Calibri" w:hAnsi="Calibri"/>
          <w:sz w:val="18"/>
          <w:szCs w:val="18"/>
        </w:rPr>
        <w:t xml:space="preserve"> SAP HANA on Azure </w:t>
      </w:r>
      <w:r w:rsidRPr="002C5227">
        <w:rPr>
          <w:rFonts w:ascii="Calibri" w:hAnsi="Calibri"/>
          <w:sz w:val="18"/>
          <w:szCs w:val="18"/>
        </w:rPr>
        <w:t>連線的總累積分鐘數。</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2C5227">
        <w:rPr>
          <w:rFonts w:ascii="Calibri" w:hAnsi="Calibri"/>
          <w:b/>
          <w:bCs/>
          <w:szCs w:val="18"/>
        </w:rPr>
        <w:t>：</w:t>
      </w:r>
      <w:r w:rsidRPr="002C5227">
        <w:rPr>
          <w:rFonts w:ascii="Calibri" w:hAnsi="Calibri"/>
          <w:szCs w:val="18"/>
        </w:rPr>
        <w:t>每月上線時間百分比係利用下列公式計算：</w:t>
      </w:r>
    </w:p>
    <w:p w:rsidR="001A228A" w:rsidRPr="002C5227" w:rsidRDefault="001A228A" w:rsidP="001A228A">
      <w:pPr>
        <w:pStyle w:val="ProductList-Body"/>
        <w:rPr>
          <w:rFonts w:ascii="Calibri" w:hAnsi="Calibri"/>
          <w:szCs w:val="18"/>
        </w:rPr>
      </w:pPr>
    </w:p>
    <w:p w:rsidR="001A228A" w:rsidRPr="004B15C5" w:rsidRDefault="00290DBF" w:rsidP="001A228A">
      <w:pPr>
        <w:pStyle w:val="ListParagraph"/>
        <w:rPr>
          <w:rFonts w:ascii="Calibri" w:hAnsi="Calibri"/>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rPr>
      </w:pPr>
      <w:r w:rsidRPr="004B15C5">
        <w:rPr>
          <w:rFonts w:ascii="Calibri" w:hAnsi="Calibri"/>
          <w:b/>
          <w:color w:val="00188F"/>
        </w:rPr>
        <w:t>服務折讓</w:t>
      </w:r>
      <w:r w:rsidRPr="002C5227">
        <w:rPr>
          <w:rFonts w:ascii="Calibri"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4B15C5"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r w:rsidR="00425979">
              <w:rPr>
                <w:rFonts w:ascii="Calibri" w:hAnsi="Calibri"/>
              </w:rPr>
              <w:t>9</w:t>
            </w:r>
            <w:r w:rsidRPr="004B15C5">
              <w:rPr>
                <w:rFonts w:ascii="Calibri" w:hAnsi="Calibri"/>
              </w:rPr>
              <w:t>%</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4B15C5"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p w:rsidR="001A228A" w:rsidRPr="004B15C5"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1A228A" w:rsidRPr="002C5227">
          <w:rPr>
            <w:rStyle w:val="Hyperlink"/>
            <w:color w:val="0563C1"/>
            <w:sz w:val="16"/>
            <w:szCs w:val="16"/>
          </w:rPr>
          <w:t>目錄</w:t>
        </w:r>
      </w:hyperlink>
      <w:r w:rsidR="001A228A" w:rsidRPr="002C5227">
        <w:rPr>
          <w:rFonts w:ascii="Calibri" w:hAnsi="Calibri"/>
          <w:color w:val="0563C1"/>
          <w:sz w:val="16"/>
          <w:szCs w:val="16"/>
        </w:rPr>
        <w:t xml:space="preserve"> / </w:t>
      </w:r>
      <w:hyperlink w:anchor="Definitions" w:history="1">
        <w:r w:rsidR="001A228A" w:rsidRPr="002C5227">
          <w:rPr>
            <w:rStyle w:val="Hyperlink"/>
            <w:color w:val="0563C1"/>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166" w:name="_Toc496095956"/>
      <w:r w:rsidRPr="000850EF">
        <w:rPr>
          <w:rFonts w:ascii="Calibri" w:hAnsi="PMingLiU" w:hint="eastAsia"/>
          <w:szCs w:val="28"/>
          <w:lang w:eastAsia="zh-TW"/>
        </w:rPr>
        <w:t>排程器</w:t>
      </w:r>
      <w:bookmarkEnd w:id="166"/>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F72CA2">
        <w:rPr>
          <w:rFonts w:ascii="Calibri" w:hAnsi="Calibri" w:hint="eastAsia"/>
          <w:b/>
          <w:bCs/>
          <w:color w:val="00188F"/>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290DB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167" w:name="_Toc496095957"/>
      <w:r w:rsidRPr="000850EF">
        <w:rPr>
          <w:rFonts w:ascii="Calibri" w:hAnsi="PMingLiU" w:hint="eastAsia"/>
          <w:szCs w:val="28"/>
          <w:lang w:eastAsia="zh-TW"/>
        </w:rPr>
        <w:t>搜尋</w:t>
      </w:r>
      <w:bookmarkEnd w:id="167"/>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F72CA2">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F72CA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w:lastRenderedPageBreak/>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F72CA2">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B24A15">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Pr>
            <w:rStyle w:val="Hyperlink"/>
            <w:rFonts w:ascii="Calibri" w:hAnsi="PMingLiU" w:hint="eastAsia"/>
            <w:sz w:val="16"/>
            <w:szCs w:val="16"/>
            <w:lang w:eastAsia="zh-TW"/>
          </w:rPr>
          <w:t>目錄</w:t>
        </w:r>
      </w:hyperlink>
      <w:r w:rsidR="00D90DC9">
        <w:rPr>
          <w:rFonts w:ascii="Calibri" w:hAnsi="Calibri" w:hint="eastAsia"/>
          <w:sz w:val="16"/>
          <w:szCs w:val="16"/>
          <w:lang w:eastAsia="zh-TW"/>
        </w:rPr>
        <w:t xml:space="preserve"> / </w:t>
      </w:r>
      <w:hyperlink w:anchor="Definitions" w:history="1">
        <w:r w:rsidR="00D90DC9">
          <w:rPr>
            <w:rStyle w:val="Hyperlink"/>
            <w:rFonts w:ascii="Calibri" w:hAnsi="PMingLiU" w:hint="eastAsia"/>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68" w:name="_Toc421206057"/>
      <w:bookmarkStart w:id="169" w:name="_Toc425256443"/>
      <w:bookmarkStart w:id="170" w:name="_Toc49609595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171" w:name="_Toc421206060"/>
      <w:bookmarkEnd w:id="168"/>
      <w:r w:rsidRPr="002565BE">
        <w:rPr>
          <w:rFonts w:asciiTheme="minorHAnsi" w:hAnsiTheme="minorHAnsi" w:cstheme="minorHAnsi"/>
          <w:lang w:eastAsia="zh-TW"/>
        </w:rPr>
        <w:t>事件中樞</w:t>
      </w:r>
      <w:bookmarkEnd w:id="169"/>
      <w:bookmarkEnd w:id="170"/>
      <w:bookmarkEnd w:id="17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CA5529" w:rsidRDefault="00290DB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172" w:name="_Toc425256444"/>
      <w:bookmarkStart w:id="173" w:name="_Toc49609595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172"/>
      <w:bookmarkEnd w:id="173"/>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290DBF"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36130">
      <w:pPr>
        <w:pStyle w:val="ProductList-Body"/>
        <w:keepNext/>
        <w:rPr>
          <w:rFonts w:cstheme="minorHAnsi"/>
        </w:rPr>
      </w:pPr>
      <w:r w:rsidRPr="002565BE">
        <w:rPr>
          <w:rFonts w:cstheme="minorHAnsi"/>
          <w:b/>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174" w:name="_Toc425256445"/>
      <w:bookmarkStart w:id="175" w:name="_Toc49609596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174"/>
      <w:bookmarkEnd w:id="175"/>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290DBF"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2565BE">
          <w:rPr>
            <w:rStyle w:val="Hyperlink"/>
            <w:rFonts w:cstheme="minorHAnsi"/>
            <w:sz w:val="16"/>
            <w:szCs w:val="16"/>
            <w:lang w:eastAsia="zh-TW"/>
          </w:rPr>
          <w:t>目錄</w:t>
        </w:r>
      </w:hyperlink>
      <w:r w:rsidR="00B026EE" w:rsidRPr="002565BE">
        <w:rPr>
          <w:rFonts w:cstheme="minorHAnsi"/>
          <w:sz w:val="16"/>
          <w:szCs w:val="16"/>
          <w:lang w:eastAsia="zh-TW"/>
        </w:rPr>
        <w:t xml:space="preserve"> / </w:t>
      </w:r>
      <w:hyperlink w:anchor="其他定義" w:history="1">
        <w:r w:rsidR="00B026EE" w:rsidRPr="002565BE">
          <w:rPr>
            <w:rStyle w:val="Hyperlink"/>
            <w:rFonts w:cstheme="minorHAnsi"/>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176" w:name="_Toc457821574"/>
      <w:bookmarkStart w:id="177" w:name="_Toc489270910"/>
      <w:bookmarkStart w:id="178" w:name="_Toc487138071"/>
      <w:bookmarkStart w:id="179" w:name="_Toc496095961"/>
      <w:bookmarkStart w:id="180" w:name="ServiceBusServiceRelays"/>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176"/>
      <w:bookmarkEnd w:id="177"/>
      <w:bookmarkEnd w:id="178"/>
      <w:bookmarkEnd w:id="179"/>
    </w:p>
    <w:bookmarkEnd w:id="180"/>
    <w:p w:rsidR="00D22B4A" w:rsidRPr="00E12306" w:rsidRDefault="00D22B4A" w:rsidP="00D22B4A">
      <w:pPr>
        <w:pStyle w:val="ProductList-Body"/>
      </w:pPr>
      <w:r w:rsidRPr="00E12306">
        <w:rPr>
          <w:b/>
          <w:color w:val="00188F"/>
        </w:rPr>
        <w:t>新增定義</w:t>
      </w:r>
      <w:r w:rsidRPr="002E1F47">
        <w:rPr>
          <w:b/>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2E1F47">
        <w:rPr>
          <w:b/>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2E1F47">
        <w:rPr>
          <w:b/>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p>
    <w:p w:rsidR="00D22B4A" w:rsidRPr="00E12306" w:rsidRDefault="00D22B4A" w:rsidP="00D22B4A">
      <w:pPr>
        <w:pStyle w:val="ProductList-Body"/>
      </w:pPr>
    </w:p>
    <w:p w:rsidR="00D22B4A" w:rsidRPr="00E12306" w:rsidRDefault="00290DBF" w:rsidP="00D22B4A">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A16C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12306" w:rsidTr="00A247F4">
        <w:trPr>
          <w:tblHeader/>
        </w:trPr>
        <w:tc>
          <w:tcPr>
            <w:tcW w:w="5400" w:type="dxa"/>
            <w:shd w:val="clear" w:color="auto" w:fill="0072C6"/>
          </w:tcPr>
          <w:p w:rsidR="00D22B4A" w:rsidRPr="00E12306" w:rsidRDefault="00D22B4A" w:rsidP="00A247F4">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A247F4">
            <w:pPr>
              <w:pStyle w:val="ProductList-OfferingBody"/>
              <w:jc w:val="center"/>
              <w:rPr>
                <w:color w:val="FFFFFF" w:themeColor="background1"/>
              </w:rPr>
            </w:pPr>
            <w:r w:rsidRPr="00E12306">
              <w:rPr>
                <w:color w:val="FFFFFF" w:themeColor="background1"/>
              </w:rPr>
              <w:t>服務折讓</w:t>
            </w:r>
          </w:p>
        </w:tc>
      </w:tr>
      <w:tr w:rsidR="00D22B4A" w:rsidRPr="00E12306" w:rsidTr="00A247F4">
        <w:tc>
          <w:tcPr>
            <w:tcW w:w="5400" w:type="dxa"/>
          </w:tcPr>
          <w:p w:rsidR="00D22B4A" w:rsidRPr="00E12306" w:rsidRDefault="00D22B4A" w:rsidP="00A247F4">
            <w:pPr>
              <w:pStyle w:val="ProductList-OfferingBody"/>
              <w:jc w:val="center"/>
            </w:pPr>
            <w:r w:rsidRPr="00E12306">
              <w:t>&lt; 99.9%</w:t>
            </w:r>
          </w:p>
        </w:tc>
        <w:tc>
          <w:tcPr>
            <w:tcW w:w="5400" w:type="dxa"/>
          </w:tcPr>
          <w:p w:rsidR="00D22B4A" w:rsidRPr="00E12306" w:rsidRDefault="00D22B4A" w:rsidP="00A247F4">
            <w:pPr>
              <w:pStyle w:val="ProductList-OfferingBody"/>
              <w:jc w:val="center"/>
            </w:pPr>
            <w:r w:rsidRPr="00E12306">
              <w:t>10%</w:t>
            </w:r>
          </w:p>
        </w:tc>
      </w:tr>
      <w:tr w:rsidR="00D22B4A" w:rsidRPr="00E12306" w:rsidTr="00A247F4">
        <w:tc>
          <w:tcPr>
            <w:tcW w:w="5400" w:type="dxa"/>
          </w:tcPr>
          <w:p w:rsidR="00D22B4A" w:rsidRPr="00E12306" w:rsidRDefault="00D22B4A" w:rsidP="00A247F4">
            <w:pPr>
              <w:pStyle w:val="ProductList-OfferingBody"/>
              <w:jc w:val="center"/>
            </w:pPr>
            <w:r w:rsidRPr="00E12306">
              <w:t>&lt; 99%</w:t>
            </w:r>
          </w:p>
        </w:tc>
        <w:tc>
          <w:tcPr>
            <w:tcW w:w="5400" w:type="dxa"/>
          </w:tcPr>
          <w:p w:rsidR="00D22B4A" w:rsidRPr="00E12306" w:rsidRDefault="00D22B4A" w:rsidP="00A247F4">
            <w:pPr>
              <w:pStyle w:val="ProductList-OfferingBody"/>
              <w:jc w:val="center"/>
            </w:pPr>
            <w:r w:rsidRPr="00E12306">
              <w:t>25%</w:t>
            </w:r>
          </w:p>
        </w:tc>
      </w:tr>
    </w:tbl>
    <w:p w:rsidR="00B026EE" w:rsidRPr="002565BE"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81" w:name="_Toc454545907"/>
      <w:bookmarkStart w:id="182" w:name="_Toc453915871"/>
      <w:bookmarkStart w:id="183" w:name="_Toc496095962"/>
      <w:bookmarkStart w:id="184" w:name="SQLDatabaseService_BasicStandardPremium"/>
      <w:bookmarkStart w:id="185" w:name="_Toc412532210"/>
      <w:bookmarkStart w:id="186" w:name="_Toc453915873"/>
      <w:bookmarkStart w:id="187" w:name="StorageService"/>
      <w:r w:rsidRPr="00526BDF">
        <w:rPr>
          <w:rFonts w:ascii="Calibri Light" w:hAnsi="Calibri Light"/>
          <w:szCs w:val="28"/>
        </w:rPr>
        <w:lastRenderedPageBreak/>
        <w:t xml:space="preserve">SQL </w:t>
      </w:r>
      <w:r w:rsidRPr="00526BDF">
        <w:rPr>
          <w:rFonts w:ascii="Calibri Light" w:hAnsi="Calibri Light"/>
          <w:szCs w:val="28"/>
        </w:rPr>
        <w:t>資料倉儲資料庫</w:t>
      </w:r>
      <w:bookmarkEnd w:id="181"/>
      <w:bookmarkEnd w:id="182"/>
      <w:bookmarkEnd w:id="183"/>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290DB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188" w:name="_Toc454545908"/>
      <w:bookmarkStart w:id="189" w:name="_Toc453915872"/>
      <w:bookmarkStart w:id="190" w:name="_Toc496095963"/>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188"/>
      <w:bookmarkEnd w:id="189"/>
      <w:bookmarkEnd w:id="190"/>
    </w:p>
    <w:bookmarkEnd w:id="184"/>
    <w:p w:rsidR="00526BDF" w:rsidRPr="00777138" w:rsidRDefault="00526BDF" w:rsidP="006C1DE4">
      <w:pPr>
        <w:pStyle w:val="ProductList-Body"/>
        <w:keepNext/>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290DB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6BDF" w:rsidRPr="00526BDF" w:rsidRDefault="00526BDF" w:rsidP="00526BDF">
      <w:pPr>
        <w:pStyle w:val="ProductList-Offering2Heading"/>
        <w:tabs>
          <w:tab w:val="clear" w:pos="360"/>
        </w:tabs>
        <w:outlineLvl w:val="2"/>
        <w:rPr>
          <w:rFonts w:ascii="Calibri Light" w:hAnsi="Calibri Light"/>
          <w:szCs w:val="28"/>
        </w:rPr>
      </w:pPr>
      <w:bookmarkStart w:id="191" w:name="_Toc454545909"/>
      <w:bookmarkStart w:id="192" w:name="_Toc496095964"/>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185"/>
      <w:bookmarkEnd w:id="191"/>
      <w:bookmarkEnd w:id="192"/>
    </w:p>
    <w:p w:rsidR="00526BDF" w:rsidRPr="00777138" w:rsidRDefault="00526BDF" w:rsidP="00526BDF">
      <w:pPr>
        <w:pStyle w:val="ProductList-Body"/>
      </w:pPr>
      <w:r w:rsidRPr="00777138">
        <w:rPr>
          <w:b/>
          <w:color w:val="00188F"/>
        </w:rPr>
        <w:t>其他定義</w:t>
      </w:r>
      <w:r w:rsidRPr="00736CF3">
        <w:rPr>
          <w:b/>
        </w:rPr>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736CF3">
        <w:rPr>
          <w:b/>
        </w:rPr>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736CF3">
        <w:rPr>
          <w:b/>
        </w:rPr>
        <w:t>：</w:t>
      </w:r>
      <w:r w:rsidRPr="00777138">
        <w:t>每月上線時間百分比係利用下列公式計算：</w:t>
      </w:r>
    </w:p>
    <w:p w:rsidR="00526BDF" w:rsidRPr="00777138" w:rsidRDefault="00526BDF" w:rsidP="00526BDF">
      <w:pPr>
        <w:pStyle w:val="ProductList-Body"/>
      </w:pPr>
    </w:p>
    <w:p w:rsidR="00526BDF" w:rsidRPr="00CA5529" w:rsidRDefault="00290DB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736CF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193" w:name="_Toc496095965"/>
      <w:r w:rsidRPr="00524794">
        <w:rPr>
          <w:rFonts w:ascii="Calibri Light" w:hAnsi="Calibri Light"/>
          <w:szCs w:val="28"/>
        </w:rPr>
        <w:t>SQL Server Stretch Database</w:t>
      </w:r>
      <w:bookmarkEnd w:id="186"/>
      <w:bookmarkEnd w:id="193"/>
    </w:p>
    <w:p w:rsidR="00524794" w:rsidRPr="00836B9D" w:rsidRDefault="00524794" w:rsidP="006C1DE4">
      <w:pPr>
        <w:pStyle w:val="ProductList-Body"/>
        <w:keepNext/>
        <w:rPr>
          <w:rFonts w:cstheme="minorHAnsi"/>
        </w:rPr>
      </w:pPr>
      <w:r w:rsidRPr="00836B9D">
        <w:rPr>
          <w:rFonts w:cstheme="minorHAnsi"/>
          <w:b/>
          <w:color w:val="00188F"/>
        </w:rPr>
        <w:t>其他定義</w:t>
      </w:r>
      <w:r w:rsidRPr="00CD1321">
        <w:rPr>
          <w:rFonts w:cstheme="minorHAnsi"/>
          <w:b/>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7A2619">
        <w:rPr>
          <w:rFonts w:cstheme="minorHAnsi"/>
          <w:b/>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7A2619">
        <w:rPr>
          <w:rFonts w:cstheme="minorHAnsi"/>
          <w:b/>
        </w:rPr>
        <w:t>：</w:t>
      </w:r>
      <w:r w:rsidRPr="00836B9D">
        <w:rPr>
          <w:rFonts w:cstheme="minorHAnsi"/>
        </w:rPr>
        <w:t>每月上線時間百分比係利用下列公式計算：</w:t>
      </w:r>
    </w:p>
    <w:p w:rsidR="00524794" w:rsidRPr="00836B9D" w:rsidRDefault="00524794" w:rsidP="00524794">
      <w:pPr>
        <w:pStyle w:val="ProductList-Body"/>
        <w:rPr>
          <w:rFonts w:cstheme="minorHAnsi"/>
        </w:rPr>
      </w:pPr>
    </w:p>
    <w:p w:rsidR="00524794" w:rsidRPr="00CA5529" w:rsidRDefault="00290DB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6D01F5">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836B9D"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836B9D"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836B9D">
          <w:rPr>
            <w:rStyle w:val="Hyperlink"/>
            <w:rFonts w:cstheme="minorHAnsi"/>
            <w:sz w:val="16"/>
            <w:szCs w:val="16"/>
          </w:rPr>
          <w:t>目錄</w:t>
        </w:r>
      </w:hyperlink>
      <w:r w:rsidR="00524794" w:rsidRPr="00836B9D">
        <w:rPr>
          <w:rFonts w:cstheme="minorHAnsi"/>
          <w:sz w:val="16"/>
          <w:szCs w:val="16"/>
        </w:rPr>
        <w:t xml:space="preserve"> / </w:t>
      </w:r>
      <w:hyperlink w:anchor="Definitions" w:history="1">
        <w:r w:rsidR="00524794" w:rsidRPr="00836B9D">
          <w:rPr>
            <w:rStyle w:val="Hyperlink"/>
            <w:rFonts w:cstheme="minorHAnsi"/>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194" w:name="_Toc496095966"/>
      <w:r w:rsidRPr="000850EF">
        <w:rPr>
          <w:rFonts w:ascii="Calibri" w:hAnsi="PMingLiU" w:hint="eastAsia"/>
          <w:szCs w:val="28"/>
          <w:lang w:eastAsia="zh-TW"/>
        </w:rPr>
        <w:t>儲存體服務</w:t>
      </w:r>
      <w:bookmarkEnd w:id="194"/>
    </w:p>
    <w:bookmarkEnd w:id="187"/>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037AAC">
        <w:rPr>
          <w:rFonts w:ascii="Calibri" w:hAnsi="Calibri" w:hint="eastAsia"/>
          <w:b/>
          <w:bCs/>
          <w:color w:val="00188F"/>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90222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lastRenderedPageBreak/>
              <w:t>清單作業</w:t>
            </w:r>
          </w:p>
        </w:tc>
        <w:tc>
          <w:tcPr>
            <w:tcW w:w="5400" w:type="dxa"/>
          </w:tcPr>
          <w:p w:rsidR="00B31302" w:rsidRPr="0090222F" w:rsidRDefault="00B31302" w:rsidP="00B31302">
            <w:pPr>
              <w:pStyle w:val="ProductList-OfferingBody"/>
              <w:rPr>
                <w:rFonts w:cstheme="minorHAnsi"/>
              </w:rPr>
            </w:pPr>
            <w:r w:rsidRPr="0090222F">
              <w:rPr>
                <w:rFonts w:cstheme="minorHAnsi"/>
              </w:rPr>
              <w:lastRenderedPageBreak/>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90222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90222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037AA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037AAC">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422E69">
        <w:rPr>
          <w:rFonts w:cstheme="minorHAnsi"/>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rPr>
      </w:pPr>
      <w:r w:rsidRPr="00422E69">
        <w:rPr>
          <w:rFonts w:cstheme="minorHAnsi"/>
        </w:rPr>
        <w:t>服務折讓</w:t>
      </w:r>
      <w:r w:rsidRPr="00422E69">
        <w:rPr>
          <w:rFonts w:cstheme="minorHAnsi"/>
        </w:rPr>
        <w:t xml:space="preserve"> – RA-GRS (</w:t>
      </w:r>
      <w:r w:rsidRPr="00422E69">
        <w:rPr>
          <w:rFonts w:cstheme="minorHAnsi"/>
        </w:rPr>
        <w:t>讀取要求</w:t>
      </w:r>
      <w:r w:rsidRPr="00422E69">
        <w:rPr>
          <w:rFonts w:cstheme="minorHAnsi"/>
        </w:rPr>
        <w:t xml:space="preserve">) Blob </w:t>
      </w:r>
      <w:r w:rsidRPr="00422E69">
        <w:rPr>
          <w:rFonts w:cstheme="minorHAnsi"/>
        </w:rPr>
        <w:t>儲存體帳戶</w:t>
      </w:r>
      <w:r w:rsidRPr="00422E69">
        <w:rPr>
          <w:rFonts w:cstheme="minorHAnsi"/>
        </w:rPr>
        <w:t xml:space="preserve"> (Cool Access Tier)</w:t>
      </w:r>
      <w:r w:rsidRPr="00422E6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422E69"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422E69"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195" w:name="_Toc496095967"/>
      <w:bookmarkStart w:id="196" w:name="_Toc412532214"/>
      <w:r w:rsidRPr="00E075E9">
        <w:rPr>
          <w:rFonts w:ascii="Calibri Light" w:hAnsi="Calibri Light" w:hint="eastAsia"/>
          <w:szCs w:val="28"/>
          <w:lang w:eastAsia="zh-TW"/>
        </w:rPr>
        <w:lastRenderedPageBreak/>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195"/>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290DBF"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9" w:anchor="_top" w:history="1">
        <w:r w:rsidR="00E92F9C">
          <w:rPr>
            <w:rStyle w:val="Hyperlink"/>
            <w:rFonts w:hAnsi="PMingLiU" w:hint="eastAsia"/>
            <w:color w:val="0563C1"/>
            <w:sz w:val="16"/>
            <w:szCs w:val="16"/>
          </w:rPr>
          <w:t>目錄</w:t>
        </w:r>
      </w:hyperlink>
      <w:r w:rsidR="00E92F9C">
        <w:rPr>
          <w:sz w:val="16"/>
          <w:szCs w:val="16"/>
        </w:rPr>
        <w:t xml:space="preserve"> / </w:t>
      </w:r>
      <w:hyperlink r:id="rId30" w:anchor="其他定義" w:history="1">
        <w:r w:rsidR="00E92F9C">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197" w:name="_Toc496095968"/>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197"/>
    </w:p>
    <w:p w:rsidR="00E92F9C" w:rsidRDefault="00E92F9C" w:rsidP="00E92F9C">
      <w:pPr>
        <w:pStyle w:val="ProductList-Body"/>
        <w:rPr>
          <w:rFonts w:ascii="Calibri" w:hAnsi="Calibri"/>
        </w:rPr>
      </w:pPr>
      <w:r>
        <w:rPr>
          <w:rFonts w:hAnsi="PMingLiU" w:hint="eastAsia"/>
          <w:b/>
          <w:color w:val="00188F"/>
        </w:rPr>
        <w:t>其他定義：</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p>
    <w:p w:rsidR="00E92F9C" w:rsidRDefault="00E92F9C" w:rsidP="00E92F9C">
      <w:pPr>
        <w:pStyle w:val="ProductList-Body"/>
        <w:tabs>
          <w:tab w:val="left" w:pos="0"/>
        </w:tabs>
        <w:jc w:val="both"/>
        <w:rPr>
          <w:lang w:eastAsia="zh-TW"/>
        </w:rPr>
      </w:pPr>
    </w:p>
    <w:p w:rsidR="00E92F9C" w:rsidRPr="00CA5529" w:rsidRDefault="00290DB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290DBF"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31" w:anchor="_top" w:history="1">
        <w:r w:rsidR="00E92F9C">
          <w:rPr>
            <w:rStyle w:val="Hyperlink"/>
            <w:rFonts w:hAnsi="PMingLiU" w:hint="eastAsia"/>
            <w:color w:val="0563C1"/>
            <w:sz w:val="16"/>
            <w:szCs w:val="16"/>
          </w:rPr>
          <w:t>目錄</w:t>
        </w:r>
      </w:hyperlink>
      <w:r w:rsidR="00E92F9C">
        <w:rPr>
          <w:sz w:val="16"/>
          <w:szCs w:val="16"/>
        </w:rPr>
        <w:t xml:space="preserve"> / </w:t>
      </w:r>
      <w:hyperlink r:id="rId32" w:anchor="其他定義" w:history="1">
        <w:r w:rsidR="00E92F9C">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198" w:name="_Toc496095969"/>
      <w:r w:rsidRPr="000850EF">
        <w:rPr>
          <w:rFonts w:ascii="Calibri" w:hAnsi="PMingLiU" w:hint="eastAsia"/>
          <w:szCs w:val="28"/>
          <w:lang w:eastAsia="zh-TW"/>
        </w:rPr>
        <w:t>流量管理員服務</w:t>
      </w:r>
      <w:bookmarkEnd w:id="196"/>
      <w:bookmarkEnd w:id="198"/>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8D6895">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700EE5">
        <w:rPr>
          <w:rFonts w:ascii="Calibri" w:hAnsi="Calibri" w:hint="eastAsia"/>
          <w:b/>
          <w:bCs/>
          <w:color w:val="00188F"/>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700EE5">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Default="00D17901" w:rsidP="00D17901">
      <w:pPr>
        <w:pStyle w:val="ProductList-Body"/>
        <w:rPr>
          <w:rFonts w:ascii="Calibri" w:hAnsi="Calibri"/>
          <w:lang w:eastAsia="zh-TW"/>
        </w:rPr>
      </w:pPr>
    </w:p>
    <w:p w:rsidR="006365DD" w:rsidRPr="00CA5529" w:rsidRDefault="00290DB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700EE5">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Pr>
            <w:rStyle w:val="Hyperlink"/>
            <w:rFonts w:ascii="Calibri" w:hAnsi="PMingLiU" w:hint="eastAsia"/>
            <w:sz w:val="16"/>
            <w:szCs w:val="16"/>
          </w:rPr>
          <w:t>目錄</w:t>
        </w:r>
      </w:hyperlink>
      <w:r w:rsidR="00D90DC9">
        <w:rPr>
          <w:rFonts w:ascii="Calibri" w:hAnsi="Calibri" w:hint="eastAsia"/>
          <w:sz w:val="16"/>
          <w:szCs w:val="16"/>
        </w:rPr>
        <w:t xml:space="preserve"> / </w:t>
      </w:r>
      <w:hyperlink w:anchor="Definitions" w:history="1">
        <w:r w:rsidR="00D90DC9">
          <w:rPr>
            <w:rStyle w:val="Hyperlink"/>
            <w:rFonts w:ascii="Calibri" w:hAnsi="PMingLiU" w:hint="eastAsia"/>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199" w:name="_Toc412532215"/>
      <w:bookmarkStart w:id="200" w:name="_Toc457821586"/>
      <w:bookmarkStart w:id="201" w:name="VirtualMachines"/>
      <w:bookmarkStart w:id="202" w:name="_Toc480808159"/>
      <w:bookmarkStart w:id="203" w:name="_Toc477262608"/>
      <w:bookmarkStart w:id="204" w:name="_Toc496095970"/>
      <w:bookmarkStart w:id="205" w:name="_Toc453915880"/>
      <w:bookmarkStart w:id="206" w:name="_Toc450912807"/>
      <w:bookmarkStart w:id="207" w:name="VirtualNetworkGateway"/>
      <w:bookmarkStart w:id="208" w:name="_Toc421206072"/>
      <w:bookmarkStart w:id="209" w:name="_Toc425256458"/>
      <w:bookmarkStart w:id="210" w:name="_Toc412532217"/>
      <w:r w:rsidRPr="0090222F">
        <w:rPr>
          <w:rFonts w:asciiTheme="minorHAnsi" w:hAnsiTheme="minorHAnsi" w:cstheme="minorHAnsi"/>
          <w:lang w:eastAsia="zh-TW"/>
        </w:rPr>
        <w:t>虛擬機器</w:t>
      </w:r>
      <w:bookmarkEnd w:id="199"/>
      <w:bookmarkEnd w:id="200"/>
      <w:bookmarkEnd w:id="201"/>
      <w:bookmarkEnd w:id="202"/>
      <w:bookmarkEnd w:id="203"/>
      <w:bookmarkEnd w:id="204"/>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C83955">
        <w:rPr>
          <w:rFonts w:cstheme="minorHAnsi"/>
          <w:b/>
          <w:lang w:eastAsia="zh-TW"/>
        </w:rPr>
        <w:t>：</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單一執行個體公告維護</w:t>
      </w:r>
      <w:r w:rsidRPr="0090222F">
        <w:rPr>
          <w:rFonts w:cstheme="minorHAnsi"/>
          <w:lang w:eastAsia="zh-TW"/>
        </w:rPr>
        <w:t>」係指與影響單一執行個體之網路、硬體及服務維護或升級相關的停機期間。本公司將於此類停機時間開始至少五</w:t>
      </w:r>
      <w:r w:rsidRPr="0090222F">
        <w:rPr>
          <w:rFonts w:cstheme="minorHAnsi"/>
          <w:lang w:eastAsia="zh-TW"/>
        </w:rPr>
        <w:t xml:space="preserve"> (5) </w:t>
      </w:r>
      <w:r w:rsidRPr="0090222F">
        <w:rPr>
          <w:rFonts w:cstheme="minorHAnsi"/>
          <w:lang w:eastAsia="zh-TW"/>
        </w:rPr>
        <w:t>日前發布通知或提醒。</w:t>
      </w:r>
    </w:p>
    <w:p w:rsidR="00B31302" w:rsidRPr="0090222F"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可用分鐘數上限</w:t>
      </w:r>
      <w:r w:rsidRPr="00DE1BB0">
        <w:rPr>
          <w:rFonts w:cstheme="minorHAnsi"/>
        </w:rPr>
        <w:t>」係指在計費月份期間，針對在相同可用性設定集中部署兩個或多個執行個體之所有網際網路對應虛擬機器的總累積分鐘數。可用分鐘數上限的計算，從相同可用性設定組中至少兩個虛擬機器因　貴用戶起始之動作而啟動時開始，至　貴用戶初始可能造成停止或刪除虛擬機器的動作為止。</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可用性設定組中虛擬機器的每月上線時間計算及服務等級</w:t>
      </w: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係指沒有虛擬機器連線之可用分鐘數上限部分的總累積分鐘數。</w:t>
      </w:r>
    </w:p>
    <w:p w:rsidR="00205D76" w:rsidRPr="00DE1BB0" w:rsidRDefault="00205D76" w:rsidP="00205D76">
      <w:pPr>
        <w:pStyle w:val="ProductList-SubClauseHeading"/>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適用於虛擬機器的計算方式為在計費月份中，特定</w:t>
      </w:r>
      <w:r w:rsidRPr="00DE1BB0">
        <w:rPr>
          <w:rFonts w:cstheme="minorHAnsi"/>
        </w:rPr>
        <w:t xml:space="preserve"> Microsoft Azure </w:t>
      </w:r>
      <w:r w:rsidRPr="00DE1BB0">
        <w:rPr>
          <w:rFonts w:cstheme="minorHAnsi"/>
        </w:rPr>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686178">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DE1BB0"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686178">
        <w:rPr>
          <w:rFonts w:cstheme="minorHAnsi"/>
          <w:b/>
          <w:bCs/>
        </w:rPr>
        <w:t>：</w:t>
      </w:r>
      <w:r w:rsidRPr="00DE1BB0">
        <w:rPr>
          <w:rFonts w:cstheme="minorHAnsi"/>
        </w:rPr>
        <w:t>係指屬於當月分鐘數之一部分的時間內，沒有虛擬機器連線之總累積分鐘數。停機時間不包括單一執行個體公告維護。</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686178">
        <w:rPr>
          <w:rFonts w:cstheme="minorHAnsi"/>
          <w:b/>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9376C5" w:rsidRDefault="00205D76" w:rsidP="00205D76">
      <w:pPr>
        <w:pStyle w:val="ListParagraph"/>
        <w:rPr>
          <w:rFonts w:cstheme="minorHAnsi"/>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lastRenderedPageBreak/>
        <w:t>服務折讓</w:t>
      </w:r>
      <w:r w:rsidRPr="00823342">
        <w:rPr>
          <w:rFonts w:cstheme="minorHAnsi"/>
          <w:b/>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DE1BB0"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DE1BB0"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90DBF"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7977A2">
          <w:rPr>
            <w:rStyle w:val="Hyperlink"/>
            <w:rFonts w:asciiTheme="majorEastAsia" w:hAnsiTheme="majorEastAsia" w:cstheme="minorHAnsi"/>
            <w:color w:val="0563C1"/>
            <w:sz w:val="16"/>
            <w:szCs w:val="16"/>
          </w:rPr>
          <w:t>目錄</w:t>
        </w:r>
      </w:hyperlink>
      <w:r w:rsidR="00205D76" w:rsidRPr="007977A2">
        <w:rPr>
          <w:rFonts w:cstheme="minorHAnsi"/>
          <w:sz w:val="16"/>
          <w:szCs w:val="16"/>
        </w:rPr>
        <w:t xml:space="preserve"> / </w:t>
      </w:r>
      <w:hyperlink w:anchor="Definitions" w:history="1">
        <w:r w:rsidR="00205D76" w:rsidRPr="007977A2">
          <w:rPr>
            <w:rStyle w:val="Hyperlink"/>
            <w:rFonts w:asciiTheme="majorEastAsia" w:hAnsiTheme="majorEastAsia" w:cstheme="minorHAnsi"/>
            <w:color w:val="0563C1"/>
            <w:sz w:val="16"/>
            <w:szCs w:val="16"/>
          </w:rPr>
          <w:t>定義</w:t>
        </w:r>
      </w:hyperlink>
    </w:p>
    <w:p w:rsidR="005515CC" w:rsidRPr="005515CC" w:rsidRDefault="005515CC" w:rsidP="005515CC">
      <w:pPr>
        <w:pStyle w:val="ProductList-Offering2Heading"/>
        <w:tabs>
          <w:tab w:val="clear" w:pos="360"/>
          <w:tab w:val="clear" w:pos="720"/>
          <w:tab w:val="clear" w:pos="1080"/>
        </w:tabs>
        <w:outlineLvl w:val="2"/>
        <w:rPr>
          <w:rFonts w:ascii="Calibri Light" w:hAnsi="Calibri Light"/>
          <w:szCs w:val="28"/>
        </w:rPr>
      </w:pPr>
      <w:bookmarkStart w:id="211" w:name="_Toc496095971"/>
      <w:bookmarkStart w:id="212" w:name="VPNGateway"/>
      <w:bookmarkStart w:id="213" w:name="_Toc457821587"/>
      <w:bookmarkStart w:id="214" w:name="_Toc487138081"/>
      <w:bookmarkStart w:id="215" w:name="_Toc484160712"/>
      <w:bookmarkStart w:id="216" w:name="_Hlk487275195"/>
      <w:bookmarkEnd w:id="205"/>
      <w:bookmarkEnd w:id="206"/>
      <w:bookmarkEnd w:id="207"/>
      <w:r w:rsidRPr="005515CC">
        <w:rPr>
          <w:rFonts w:ascii="Calibri Light" w:hAnsi="Calibri Light"/>
          <w:szCs w:val="28"/>
        </w:rPr>
        <w:t xml:space="preserve">VPN </w:t>
      </w:r>
      <w:r w:rsidRPr="005515CC">
        <w:rPr>
          <w:rFonts w:ascii="Calibri Light" w:hAnsi="Calibri Light"/>
          <w:szCs w:val="28"/>
        </w:rPr>
        <w:t>閘道</w:t>
      </w:r>
      <w:bookmarkEnd w:id="211"/>
    </w:p>
    <w:bookmarkEnd w:id="212"/>
    <w:p w:rsidR="005515CC" w:rsidRPr="00786F97" w:rsidRDefault="005515CC" w:rsidP="005515CC">
      <w:pPr>
        <w:pStyle w:val="ProductList-Body"/>
      </w:pPr>
      <w:r w:rsidRPr="00786F97">
        <w:rPr>
          <w:b/>
          <w:color w:val="00188F"/>
        </w:rPr>
        <w:t>新增定義</w:t>
      </w:r>
      <w:r w:rsidRPr="00174986">
        <w:rPr>
          <w:b/>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174986">
        <w:rPr>
          <w:b/>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CE4DE6">
        <w:rPr>
          <w:rFonts w:ascii="Calibri" w:hAnsi="Calibri" w:cs="Calibri"/>
          <w:b/>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p>
    <w:p w:rsidR="005515CC" w:rsidRPr="00786F97" w:rsidRDefault="005515CC" w:rsidP="005515CC">
      <w:pPr>
        <w:pStyle w:val="ProductList-Body"/>
      </w:pPr>
    </w:p>
    <w:p w:rsidR="005515CC" w:rsidRPr="00786F97" w:rsidRDefault="00290DBF" w:rsidP="005515CC">
      <w:pPr>
        <w:pStyle w:val="ListParagraph"/>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7B3855">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786F97"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C17F3B">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786F97"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786F97"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786F97"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290DBF"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786F97">
          <w:rPr>
            <w:rStyle w:val="Hyperlink"/>
            <w:sz w:val="16"/>
            <w:szCs w:val="16"/>
          </w:rPr>
          <w:t>目錄</w:t>
        </w:r>
      </w:hyperlink>
      <w:r w:rsidR="005515CC" w:rsidRPr="00786F97">
        <w:rPr>
          <w:sz w:val="16"/>
          <w:szCs w:val="16"/>
        </w:rPr>
        <w:t xml:space="preserve"> / </w:t>
      </w:r>
      <w:hyperlink w:anchor="定義" w:history="1">
        <w:r w:rsidR="005515CC" w:rsidRPr="00786F97">
          <w:rPr>
            <w:rStyle w:val="Hyperlink"/>
            <w:sz w:val="16"/>
            <w:szCs w:val="16"/>
          </w:rPr>
          <w:t>定義</w:t>
        </w:r>
      </w:hyperlink>
    </w:p>
    <w:p w:rsidR="00195242" w:rsidRPr="000A4E7A" w:rsidRDefault="00195242" w:rsidP="00195242">
      <w:pPr>
        <w:pStyle w:val="ProductList-Offering2Heading"/>
        <w:tabs>
          <w:tab w:val="clear" w:pos="360"/>
          <w:tab w:val="clear" w:pos="720"/>
          <w:tab w:val="clear" w:pos="1080"/>
        </w:tabs>
        <w:ind w:firstLine="0"/>
        <w:outlineLvl w:val="2"/>
        <w:rPr>
          <w:rFonts w:asciiTheme="minorHAnsi" w:hAnsiTheme="minorHAnsi" w:cstheme="minorHAnsi"/>
        </w:rPr>
      </w:pPr>
      <w:bookmarkStart w:id="217" w:name="_Toc491629925"/>
      <w:bookmarkStart w:id="218" w:name="_Toc489270921"/>
      <w:bookmarkStart w:id="219" w:name="_Toc496095972"/>
      <w:bookmarkStart w:id="220" w:name="VisualStudioTeamServices_BuildService"/>
      <w:bookmarkEnd w:id="208"/>
      <w:bookmarkEnd w:id="209"/>
      <w:bookmarkEnd w:id="213"/>
      <w:bookmarkEnd w:id="214"/>
      <w:bookmarkEnd w:id="215"/>
      <w:bookmarkEnd w:id="216"/>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組建服務</w:t>
      </w:r>
      <w:bookmarkEnd w:id="217"/>
      <w:bookmarkEnd w:id="218"/>
      <w:bookmarkEnd w:id="219"/>
    </w:p>
    <w:bookmarkEnd w:id="220"/>
    <w:p w:rsidR="00195242" w:rsidRPr="000A4E7A" w:rsidRDefault="00195242" w:rsidP="00195242">
      <w:pPr>
        <w:pStyle w:val="ProductList-Body"/>
        <w:rPr>
          <w:rFonts w:cstheme="minorHAnsi"/>
        </w:rPr>
      </w:pPr>
      <w:r w:rsidRPr="000A4E7A">
        <w:rPr>
          <w:rFonts w:cstheme="minorHAnsi"/>
          <w:b/>
          <w:color w:val="00188F"/>
        </w:rPr>
        <w:t>新增定義：</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訂閱啟用之已付費組建服務的總分鐘數。</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係指在無法提供組建服務期間，指定的</w:t>
      </w:r>
      <w:r w:rsidRPr="002565BE">
        <w:rPr>
          <w:rFonts w:cstheme="minorHAnsi"/>
          <w:lang w:eastAsia="zh-TW"/>
        </w:rPr>
        <w:t xml:space="preserve"> Microsoft Azure </w:t>
      </w:r>
      <w:r w:rsidRPr="002565BE">
        <w:rPr>
          <w:rFonts w:cstheme="minorHAnsi"/>
          <w:lang w:eastAsia="zh-TW"/>
        </w:rPr>
        <w:t>訂閱之總累積分鐘數。如果在某分鐘內持續對組建服務提出</w:t>
      </w:r>
      <w:r w:rsidRPr="002565BE">
        <w:rPr>
          <w:rFonts w:cstheme="minorHAnsi"/>
          <w:lang w:eastAsia="zh-TW"/>
        </w:rPr>
        <w:t xml:space="preserve"> HTTP </w:t>
      </w:r>
      <w:r w:rsidRPr="002565BE">
        <w:rPr>
          <w:rFonts w:cstheme="minorHAnsi"/>
          <w:lang w:eastAsia="zh-TW"/>
        </w:rPr>
        <w:t>要求以執行由客戶初始之作業，均得到錯誤碼或並未傳回回應，則該分鐘便視為無法供特定使用者計劃使用。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290DBF"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066A9D">
      <w:pPr>
        <w:pStyle w:val="ProductList-Body"/>
        <w:keepNext/>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21" w:name="_Toc457821589"/>
      <w:bookmarkStart w:id="222" w:name="_Toc491629926"/>
      <w:bookmarkStart w:id="223" w:name="_Toc489270922"/>
      <w:bookmarkStart w:id="224" w:name="_Toc496095973"/>
      <w:bookmarkStart w:id="225" w:name="VisualStudioTeamServices_LoadTestService"/>
      <w:bookmarkEnd w:id="210"/>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負載測試服務</w:t>
      </w:r>
      <w:bookmarkEnd w:id="221"/>
      <w:bookmarkEnd w:id="222"/>
      <w:bookmarkEnd w:id="223"/>
      <w:bookmarkEnd w:id="224"/>
    </w:p>
    <w:bookmarkEnd w:id="225"/>
    <w:p w:rsidR="006365DD" w:rsidRDefault="006365DD" w:rsidP="002565BE">
      <w:pPr>
        <w:pStyle w:val="ProductList-Body"/>
        <w:keepNext/>
        <w:rPr>
          <w:rFonts w:ascii="Calibri" w:hAnsi="Calibri"/>
          <w:lang w:eastAsia="zh-TW"/>
        </w:rPr>
      </w:pPr>
      <w:r>
        <w:rPr>
          <w:rFonts w:ascii="Calibri" w:hAnsi="PMingLiU" w:hint="eastAsia"/>
          <w:b/>
          <w:color w:val="00188F"/>
          <w:lang w:eastAsia="zh-TW"/>
        </w:rPr>
        <w:t>其他定義</w:t>
      </w:r>
      <w:r w:rsidR="00222766" w:rsidRPr="00D976EC">
        <w:rPr>
          <w:rFonts w:ascii="Calibri" w:hAnsi="Calibri" w:hint="eastAsia"/>
          <w:b/>
          <w:bCs/>
          <w:color w:val="00188F"/>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負載測試服務</w:t>
      </w:r>
      <w:r w:rsidRPr="00E075E9">
        <w:rPr>
          <w:rFonts w:ascii="Calibri" w:hAnsi="PMingLiU" w:hint="eastAsia"/>
          <w:lang w:eastAsia="zh-TW"/>
        </w:rPr>
        <w:t>」</w:t>
      </w:r>
      <w:r>
        <w:rPr>
          <w:rFonts w:ascii="Calibri" w:hAnsi="PMingLiU" w:hint="eastAsia"/>
          <w:lang w:eastAsia="zh-TW"/>
        </w:rPr>
        <w:t>係指允許客戶產生自動化工作來測試應用程式的效能和延展性之功能。</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係指在計費月份期間，針對指定的</w:t>
      </w:r>
      <w:r>
        <w:rPr>
          <w:rFonts w:ascii="Calibri" w:hAnsi="Calibri" w:hint="eastAsia"/>
          <w:lang w:eastAsia="zh-TW"/>
        </w:rPr>
        <w:t xml:space="preserve"> Microsoft Azure </w:t>
      </w:r>
      <w:r>
        <w:rPr>
          <w:rFonts w:ascii="Calibri" w:hAnsi="PMingLiU" w:hint="eastAsia"/>
          <w:lang w:eastAsia="zh-TW"/>
        </w:rPr>
        <w:t>訂閱啟用之已付費負載測試服務的總分鐘數。</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976EC">
        <w:rPr>
          <w:rFonts w:ascii="Calibri" w:hAnsi="Calibri" w:hint="eastAsia"/>
          <w:b/>
          <w:bCs/>
          <w:color w:val="00188F"/>
          <w:szCs w:val="18"/>
          <w:lang w:eastAsia="zh-TW"/>
        </w:rPr>
        <w:t>：</w:t>
      </w:r>
      <w:r>
        <w:rPr>
          <w:rFonts w:ascii="Calibri" w:hAnsi="PMingLiU" w:hint="eastAsia"/>
          <w:lang w:eastAsia="zh-TW"/>
        </w:rPr>
        <w:t>係指在無法提供負載測試服務期間，指定的</w:t>
      </w:r>
      <w:r>
        <w:rPr>
          <w:rFonts w:ascii="Calibri" w:hAnsi="Calibri" w:hint="eastAsia"/>
          <w:lang w:eastAsia="zh-TW"/>
        </w:rPr>
        <w:t xml:space="preserve"> Microsoft Azure </w:t>
      </w:r>
      <w:r>
        <w:rPr>
          <w:rFonts w:ascii="Calibri" w:hAnsi="PMingLiU" w:hint="eastAsia"/>
          <w:lang w:eastAsia="zh-TW"/>
        </w:rPr>
        <w:t>訂閱之總累積分鐘數。如果在某分鐘內持續對負載測試服務提出</w:t>
      </w:r>
      <w:r>
        <w:rPr>
          <w:rFonts w:ascii="Calibri" w:hAnsi="Calibri" w:hint="eastAsia"/>
          <w:lang w:eastAsia="zh-TW"/>
        </w:rPr>
        <w:t xml:space="preserve"> HTTP </w:t>
      </w:r>
      <w:r>
        <w:rPr>
          <w:rFonts w:ascii="Calibri" w:hAnsi="PMingLiU" w:hint="eastAsia"/>
          <w:lang w:eastAsia="zh-TW"/>
        </w:rPr>
        <w:t>要求以執行由　貴用戶初始之作業，得到錯誤碼或並未傳回回應，則該分鐘便視為無法供特定使用者計劃使用。</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976EC">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D17901" w:rsidRPr="00967D33" w:rsidRDefault="00D17901" w:rsidP="00D17901">
      <w:pPr>
        <w:pStyle w:val="ProductList-Body"/>
        <w:rPr>
          <w:rFonts w:ascii="Calibri" w:hAnsi="Calibri"/>
          <w:sz w:val="14"/>
          <w:lang w:eastAsia="zh-TW"/>
        </w:rPr>
      </w:pPr>
    </w:p>
    <w:p w:rsidR="006365DD" w:rsidRPr="00CA5529" w:rsidRDefault="00290DB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D976EC">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195242" w:rsidRPr="000A4E7A" w:rsidRDefault="00195242" w:rsidP="00195242">
      <w:pPr>
        <w:pStyle w:val="ProductList-Offering2Heading"/>
        <w:tabs>
          <w:tab w:val="clear" w:pos="360"/>
          <w:tab w:val="clear" w:pos="720"/>
          <w:tab w:val="clear" w:pos="1080"/>
        </w:tabs>
        <w:outlineLvl w:val="2"/>
        <w:rPr>
          <w:rFonts w:asciiTheme="minorHAnsi" w:hAnsiTheme="minorHAnsi" w:cstheme="minorHAnsi"/>
        </w:rPr>
      </w:pPr>
      <w:bookmarkStart w:id="226" w:name="_Toc457821590"/>
      <w:bookmarkStart w:id="227" w:name="_Toc491629927"/>
      <w:bookmarkStart w:id="228" w:name="_Toc489270923"/>
      <w:bookmarkStart w:id="229" w:name="_Toc496095974"/>
      <w:bookmarkStart w:id="230" w:name="VisualStudioTeamServices_UserPlanService"/>
      <w:bookmarkStart w:id="231" w:name="_Toc412532220"/>
      <w:r w:rsidRPr="00331A3D">
        <w:rPr>
          <w:rFonts w:ascii="Calibri Light" w:hAnsi="Calibri Light" w:cstheme="minorHAnsi"/>
        </w:rPr>
        <w:t>Visual Studio Team Services –</w:t>
      </w:r>
      <w:r w:rsidRPr="000A4E7A">
        <w:rPr>
          <w:rFonts w:asciiTheme="minorHAnsi" w:hAnsiTheme="minorHAnsi" w:cstheme="minorHAnsi"/>
        </w:rPr>
        <w:t xml:space="preserve"> </w:t>
      </w:r>
      <w:r w:rsidRPr="000A4E7A">
        <w:rPr>
          <w:rFonts w:asciiTheme="minorHAnsi" w:hAnsiTheme="minorHAnsi" w:cstheme="minorHAnsi"/>
        </w:rPr>
        <w:t>使用者計劃服務</w:t>
      </w:r>
      <w:bookmarkEnd w:id="226"/>
      <w:bookmarkEnd w:id="227"/>
      <w:bookmarkEnd w:id="228"/>
      <w:bookmarkEnd w:id="229"/>
    </w:p>
    <w:bookmarkEnd w:id="230"/>
    <w:p w:rsidR="00195242" w:rsidRPr="000A4E7A" w:rsidRDefault="00195242" w:rsidP="00195242">
      <w:pPr>
        <w:pStyle w:val="ProductList-Body"/>
        <w:rPr>
          <w:rFonts w:cstheme="minorHAnsi"/>
        </w:rPr>
      </w:pPr>
      <w:r w:rsidRPr="000A4E7A">
        <w:rPr>
          <w:rFonts w:cstheme="minorHAnsi"/>
          <w:b/>
          <w:color w:val="00188F"/>
        </w:rPr>
        <w:t>新增定義：</w:t>
      </w:r>
    </w:p>
    <w:p w:rsidR="00195242" w:rsidRPr="000A4E7A" w:rsidRDefault="00195242" w:rsidP="00195242">
      <w:pPr>
        <w:pStyle w:val="ProductList-Body"/>
        <w:spacing w:after="40"/>
        <w:rPr>
          <w:rFonts w:cstheme="minorHAnsi"/>
        </w:rPr>
      </w:pPr>
      <w:r w:rsidRPr="000A4E7A">
        <w:rPr>
          <w:rFonts w:cstheme="minorHAnsi"/>
        </w:rPr>
        <w:t>「</w:t>
      </w:r>
      <w:r w:rsidRPr="000A4E7A">
        <w:rPr>
          <w:rFonts w:cstheme="minorHAnsi"/>
          <w:b/>
          <w:color w:val="00188F"/>
        </w:rPr>
        <w:t>組建服務</w:t>
      </w:r>
      <w:r w:rsidRPr="000A4E7A">
        <w:rPr>
          <w:rFonts w:cstheme="minorHAnsi"/>
        </w:rPr>
        <w:t>」係指允許客戶在</w:t>
      </w:r>
      <w:r w:rsidRPr="000A4E7A">
        <w:rPr>
          <w:rFonts w:cstheme="minorHAnsi"/>
        </w:rPr>
        <w:t xml:space="preserve"> Visual Studio Team Services </w:t>
      </w:r>
      <w:r w:rsidRPr="000A4E7A">
        <w:rPr>
          <w:rFonts w:cstheme="minorHAnsi"/>
        </w:rPr>
        <w:t>中組建其應用程式的功能。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係指在計費月份期間已訂購之使用者計劃的總分鐘數。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負載測試服務</w:t>
      </w:r>
      <w:r w:rsidRPr="00E075E9">
        <w:rPr>
          <w:rFonts w:cstheme="minorHAnsi"/>
          <w:lang w:eastAsia="zh-TW"/>
        </w:rPr>
        <w:t>」</w:t>
      </w:r>
      <w:r w:rsidRPr="002565BE">
        <w:rPr>
          <w:rFonts w:cstheme="minorHAnsi"/>
          <w:lang w:eastAsia="zh-TW"/>
        </w:rPr>
        <w:t>係指允許客戶產生自動化工作來測試應用程式的效能和延展性之功能。</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係指在計費月份期間，針對指定的</w:t>
      </w:r>
      <w:r w:rsidRPr="002565BE">
        <w:rPr>
          <w:rFonts w:cstheme="minorHAnsi"/>
          <w:lang w:eastAsia="zh-TW"/>
        </w:rPr>
        <w:t xml:space="preserve"> Microsoft Azure </w:t>
      </w:r>
      <w:r w:rsidRPr="002565BE">
        <w:rPr>
          <w:rFonts w:cstheme="minorHAnsi"/>
          <w:lang w:eastAsia="zh-TW"/>
        </w:rPr>
        <w:t>訂閱之全部使用者計劃進行部署之所有部署分鐘數總和。</w:t>
      </w:r>
    </w:p>
    <w:p w:rsidR="00195242" w:rsidRPr="000A4E7A" w:rsidRDefault="00195242" w:rsidP="00195242">
      <w:pPr>
        <w:pStyle w:val="ProductList-Body"/>
        <w:rPr>
          <w:rFonts w:cstheme="minorHAnsi"/>
        </w:rPr>
      </w:pPr>
      <w:r w:rsidRPr="000A4E7A">
        <w:rPr>
          <w:rFonts w:cstheme="minorHAnsi"/>
        </w:rPr>
        <w:t>「</w:t>
      </w:r>
      <w:r w:rsidRPr="000A4E7A">
        <w:rPr>
          <w:rFonts w:cstheme="minorHAnsi"/>
          <w:b/>
          <w:color w:val="00188F"/>
        </w:rPr>
        <w:t>使用者計劃</w:t>
      </w:r>
      <w:r w:rsidRPr="000A4E7A">
        <w:rPr>
          <w:rFonts w:cstheme="minorHAnsi"/>
        </w:rPr>
        <w:t>」係指為客戶訂閱中</w:t>
      </w:r>
      <w:r w:rsidRPr="000A4E7A">
        <w:rPr>
          <w:rFonts w:cstheme="minorHAnsi"/>
        </w:rPr>
        <w:t xml:space="preserve"> Visual Studio Team Services </w:t>
      </w:r>
      <w:r w:rsidRPr="000A4E7A">
        <w:rPr>
          <w:rFonts w:cstheme="minorHAnsi"/>
        </w:rPr>
        <w:t>帳戶內之使用者選取的功能及能力組。使用者計劃以及每一使用者計劃之功能和能力均於</w:t>
      </w:r>
      <w:r w:rsidRPr="000A4E7A">
        <w:rPr>
          <w:rFonts w:cstheme="minorHAnsi"/>
        </w:rPr>
        <w:t xml:space="preserve"> </w:t>
      </w:r>
      <w:hyperlink r:id="rId33" w:history="1">
        <w:r w:rsidRPr="00FC41B7">
          <w:rPr>
            <w:rStyle w:val="Hyperlink"/>
            <w:rFonts w:cstheme="minorHAnsi"/>
            <w:color w:val="0070C0"/>
          </w:rPr>
          <w:t>http://www.visualstudio.com</w:t>
        </w:r>
      </w:hyperlink>
      <w:r w:rsidRPr="000A4E7A">
        <w:rPr>
          <w:rFonts w:cstheme="minorHAnsi"/>
        </w:rPr>
        <w:t xml:space="preserve"> </w:t>
      </w:r>
      <w:r w:rsidRPr="000A4E7A">
        <w:rPr>
          <w:rFonts w:cstheme="minorHAnsi"/>
        </w:rPr>
        <w:t>網站上說明。</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2565BE">
        <w:rPr>
          <w:rFonts w:cstheme="minorHAnsi"/>
          <w:lang w:eastAsia="zh-TW"/>
        </w:rPr>
        <w:t>係指由客戶在無法提供使用者計劃期間於指定的</w:t>
      </w:r>
      <w:r w:rsidRPr="002565BE">
        <w:rPr>
          <w:rFonts w:cstheme="minorHAnsi"/>
          <w:lang w:eastAsia="zh-TW"/>
        </w:rPr>
        <w:t xml:space="preserve"> Microsoft Azure </w:t>
      </w:r>
      <w:r w:rsidRPr="002565BE">
        <w:rPr>
          <w:rFonts w:cstheme="minorHAnsi"/>
          <w:lang w:eastAsia="zh-TW"/>
        </w:rPr>
        <w:t>訂閱中，針對全部使用者計劃之總累積部署分鐘數。如果在某分鐘內持續提出執行作業之</w:t>
      </w:r>
      <w:r w:rsidRPr="002565BE">
        <w:rPr>
          <w:rFonts w:cstheme="minorHAnsi"/>
          <w:lang w:eastAsia="zh-TW"/>
        </w:rPr>
        <w:t xml:space="preserve"> HTTP </w:t>
      </w:r>
      <w:r w:rsidRPr="002565BE">
        <w:rPr>
          <w:rFonts w:cstheme="minorHAnsi"/>
          <w:lang w:eastAsia="zh-TW"/>
        </w:rPr>
        <w:t>要求，但並非有關組建服務或負載測試服務之作業，結果得到錯誤碼或並未傳回回應，則該分鐘便視為無法供特定使用者計劃使用。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2565BE">
        <w:rPr>
          <w:rFonts w:cstheme="minorHAnsi"/>
          <w:lang w:eastAsia="zh-TW"/>
        </w:rPr>
        <w:t>每月上線時間百分比係利用下列公式計算：</w:t>
      </w:r>
    </w:p>
    <w:p w:rsidR="00B026EE" w:rsidRPr="002565BE" w:rsidRDefault="00B026EE" w:rsidP="00B026EE">
      <w:pPr>
        <w:pStyle w:val="ProductList-Body"/>
        <w:rPr>
          <w:rFonts w:cstheme="minorHAnsi"/>
          <w:lang w:eastAsia="zh-TW"/>
        </w:rPr>
      </w:pPr>
    </w:p>
    <w:p w:rsidR="00B026EE" w:rsidRPr="002565BE" w:rsidRDefault="00290DBF" w:rsidP="00B026EE">
      <w:pPr>
        <w:pStyle w:val="ListParagraph"/>
        <w:rPr>
          <w:rFonts w:cstheme="minorHAnsi"/>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B026EE">
      <w:pPr>
        <w:pStyle w:val="ProductList-Body"/>
        <w:rPr>
          <w:rFonts w:cstheme="minorHAnsi"/>
        </w:rPr>
      </w:pPr>
      <w:r w:rsidRPr="002565BE">
        <w:rPr>
          <w:rFonts w:cstheme="minorHAnsi"/>
          <w:b/>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A906E3"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A906E3"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2565BE">
          <w:rPr>
            <w:rStyle w:val="Hyperlink"/>
            <w:rFonts w:cstheme="minorHAnsi"/>
            <w:sz w:val="16"/>
            <w:szCs w:val="16"/>
          </w:rPr>
          <w:t>目錄</w:t>
        </w:r>
      </w:hyperlink>
      <w:r w:rsidR="00B026EE" w:rsidRPr="002565BE">
        <w:rPr>
          <w:rFonts w:cstheme="minorHAnsi"/>
          <w:sz w:val="16"/>
          <w:szCs w:val="16"/>
        </w:rPr>
        <w:t xml:space="preserve"> / </w:t>
      </w:r>
      <w:hyperlink w:anchor="其他定義" w:history="1">
        <w:r w:rsidR="00B026EE" w:rsidRPr="002565BE">
          <w:rPr>
            <w:rStyle w:val="Hyperlink"/>
            <w:rFonts w:cstheme="minorHAnsi"/>
            <w:sz w:val="16"/>
            <w:szCs w:val="16"/>
          </w:rPr>
          <w:t>定義</w:t>
        </w:r>
      </w:hyperlink>
    </w:p>
    <w:p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232" w:name="_Toc457821528"/>
      <w:bookmarkStart w:id="233" w:name="_Toc477262613"/>
      <w:bookmarkStart w:id="234" w:name="_Toc468346612"/>
      <w:bookmarkStart w:id="235" w:name="_Toc496095975"/>
      <w:bookmarkStart w:id="236" w:name="MicrosoftAzurePlans"/>
      <w:bookmarkStart w:id="237" w:name="_Toc457821529"/>
      <w:bookmarkStart w:id="238" w:name="_Toc461003306"/>
      <w:bookmarkEnd w:id="231"/>
      <w:r w:rsidRPr="00FB55E8">
        <w:rPr>
          <w:rFonts w:ascii="Calibri Light" w:hAnsi="Calibri Light" w:cstheme="minorHAnsi"/>
        </w:rPr>
        <w:lastRenderedPageBreak/>
        <w:t xml:space="preserve">Microsoft Azure </w:t>
      </w:r>
      <w:r w:rsidRPr="00FB55E8">
        <w:rPr>
          <w:rFonts w:ascii="Calibri Light" w:hAnsi="Calibri Light" w:cstheme="minorHAnsi"/>
        </w:rPr>
        <w:t>方案</w:t>
      </w:r>
      <w:bookmarkEnd w:id="232"/>
      <w:bookmarkEnd w:id="233"/>
      <w:bookmarkEnd w:id="234"/>
      <w:bookmarkEnd w:id="235"/>
    </w:p>
    <w:p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239" w:name="_Toc496095976"/>
      <w:bookmarkEnd w:id="236"/>
      <w:r w:rsidRPr="009919FF">
        <w:rPr>
          <w:rFonts w:ascii="Calibri Light" w:hAnsi="Calibri Light"/>
        </w:rPr>
        <w:t>Azure Active Directory Basic</w:t>
      </w:r>
      <w:bookmarkEnd w:id="237"/>
      <w:bookmarkEnd w:id="238"/>
      <w:bookmarkEnd w:id="239"/>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919FF" w:rsidRDefault="00290DBF" w:rsidP="00A64BC0">
      <w:pPr>
        <w:jc w:val="both"/>
        <w:rPr>
          <w:rFonts w:ascii="Arial" w:hAnsi="Arial" w:cs="Arial"/>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40" w:name="_Toc457821530"/>
      <w:bookmarkStart w:id="241" w:name="_Toc461003307"/>
      <w:bookmarkStart w:id="242" w:name="_Toc496095977"/>
      <w:r w:rsidRPr="009919FF">
        <w:rPr>
          <w:rFonts w:ascii="Calibri Light" w:hAnsi="Calibri Light"/>
        </w:rPr>
        <w:t>Azure Active Directory B2C</w:t>
      </w:r>
      <w:bookmarkEnd w:id="240"/>
      <w:bookmarkEnd w:id="241"/>
      <w:bookmarkEnd w:id="242"/>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Pr="009D6AE3" w:rsidRDefault="00A64BC0" w:rsidP="00A64BC0">
      <w:pPr>
        <w:pStyle w:val="ProductList-Body"/>
      </w:pPr>
    </w:p>
    <w:p w:rsidR="00A64BC0" w:rsidRPr="009D6AE3" w:rsidRDefault="00290DBF" w:rsidP="00A64BC0">
      <w:pPr>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 xml:space="preserve">Azure Active Directory B2C </w:t>
      </w:r>
      <w:r w:rsidRPr="009D6AE3">
        <w:t>的免費層並未提供</w:t>
      </w:r>
      <w:r w:rsidRPr="009D6AE3">
        <w:t xml:space="preserve"> SLA</w:t>
      </w:r>
      <w:r w:rsidRPr="009D6AE3">
        <w:t>。</w:t>
      </w:r>
    </w:p>
    <w:p w:rsidR="00A64BC0" w:rsidRPr="009D6AE3"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C010F4">
        <w:rPr>
          <w:color w:val="0563C1"/>
          <w:sz w:val="16"/>
          <w:szCs w:val="16"/>
        </w:rPr>
        <w:t xml:space="preserve"> </w:t>
      </w:r>
      <w:r w:rsidR="00A64BC0" w:rsidRPr="009D6AE3">
        <w:rPr>
          <w:sz w:val="16"/>
          <w:szCs w:val="16"/>
        </w:rPr>
        <w:t xml:space="preserve">/ </w:t>
      </w:r>
      <w:hyperlink w:anchor="Definitions" w:history="1">
        <w:r w:rsidR="00A64BC0" w:rsidRPr="00C010F4">
          <w:rPr>
            <w:rStyle w:val="Hyperlink"/>
            <w:color w:val="0563C1"/>
            <w:sz w:val="16"/>
            <w:szCs w:val="16"/>
          </w:rPr>
          <w:t>定義</w:t>
        </w:r>
      </w:hyperlink>
    </w:p>
    <w:p w:rsidR="00A64BC0" w:rsidRPr="009919FF" w:rsidRDefault="00A64BC0" w:rsidP="00A64BC0">
      <w:pPr>
        <w:pStyle w:val="ProductList-Offering2Heading"/>
        <w:tabs>
          <w:tab w:val="clear" w:pos="360"/>
          <w:tab w:val="clear" w:pos="720"/>
          <w:tab w:val="clear" w:pos="1080"/>
        </w:tabs>
        <w:outlineLvl w:val="2"/>
        <w:rPr>
          <w:rFonts w:ascii="Calibri Light" w:hAnsi="Calibri Light"/>
        </w:rPr>
      </w:pPr>
      <w:bookmarkStart w:id="243" w:name="_Toc457821531"/>
      <w:bookmarkStart w:id="244" w:name="_Toc461003308"/>
      <w:bookmarkStart w:id="245" w:name="_Toc496095978"/>
      <w:r w:rsidRPr="009919FF">
        <w:rPr>
          <w:rFonts w:ascii="Calibri Light" w:hAnsi="Calibri Light"/>
        </w:rPr>
        <w:t>Azure Active Directory Premium</w:t>
      </w:r>
      <w:bookmarkEnd w:id="243"/>
      <w:bookmarkEnd w:id="244"/>
      <w:bookmarkEnd w:id="245"/>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290DBF"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246" w:name="_Toc457821532"/>
      <w:bookmarkStart w:id="247" w:name="_Toc461003309"/>
      <w:bookmarkStart w:id="248" w:name="_Toc496095979"/>
      <w:bookmarkStart w:id="249" w:name="AzureRightsManagementPremium"/>
      <w:r w:rsidRPr="009919FF">
        <w:rPr>
          <w:rFonts w:ascii="Calibri Light" w:hAnsi="Calibri Light"/>
        </w:rPr>
        <w:t>Azure Information Protection Premium</w:t>
      </w:r>
      <w:bookmarkEnd w:id="246"/>
      <w:bookmarkEnd w:id="247"/>
      <w:bookmarkEnd w:id="248"/>
    </w:p>
    <w:bookmarkEnd w:id="249"/>
    <w:p w:rsidR="00A64BC0" w:rsidRPr="009D6AE3" w:rsidRDefault="00A64BC0" w:rsidP="00A64BC0">
      <w:pPr>
        <w:pStyle w:val="ProductList-Body"/>
      </w:pPr>
      <w:r w:rsidRPr="009D6AE3">
        <w:rPr>
          <w:b/>
          <w:color w:val="00188F"/>
        </w:rPr>
        <w:t>停機時間</w:t>
      </w:r>
      <w:r w:rsidRPr="005925C2">
        <w:rPr>
          <w:b/>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290DBF"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50" w:name="AzureSiteRecoveryService_OnPremtoAzure"/>
      <w:bookmarkStart w:id="251" w:name="_Toc461003312"/>
      <w:bookmarkStart w:id="252" w:name="_Toc496095980"/>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250"/>
      <w:bookmarkEnd w:id="251"/>
      <w:bookmarkEnd w:id="252"/>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次要網站。　貴用戶得指定特定的</w:t>
      </w:r>
      <w:r w:rsidRPr="009D6AE3">
        <w:t xml:space="preserve"> Azure </w:t>
      </w:r>
      <w:r w:rsidRPr="009D6AE3">
        <w:t>資料中心做為次要網站，但若不可能容錯移轉至指定的資料中心，則</w:t>
      </w:r>
      <w:r w:rsidRPr="009D6AE3">
        <w:t xml:space="preserve"> Microsoft </w:t>
      </w:r>
      <w:r w:rsidRPr="009D6AE3">
        <w:t>得複製至相同區域內之不同資料中心。</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A26ABC">
      <w:pPr>
        <w:pStyle w:val="ProductList-Body"/>
      </w:pPr>
      <w:r w:rsidRPr="00C90A1A">
        <w:rPr>
          <w:b/>
          <w:color w:val="00188F"/>
        </w:rPr>
        <w:t>服務折讓</w:t>
      </w:r>
      <w:r w:rsidRPr="009E34B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C90A1A"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C90A1A"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A64BC0" w:rsidRPr="00D120C2" w:rsidRDefault="00A64BC0" w:rsidP="00136130">
      <w:pPr>
        <w:pStyle w:val="ProductList-Offering2Heading"/>
        <w:keepNext/>
        <w:tabs>
          <w:tab w:val="clear" w:pos="360"/>
          <w:tab w:val="clear" w:pos="720"/>
          <w:tab w:val="clear" w:pos="1080"/>
        </w:tabs>
        <w:outlineLvl w:val="2"/>
        <w:rPr>
          <w:rFonts w:ascii="Calibri Light" w:hAnsi="Calibri Light"/>
        </w:rPr>
      </w:pPr>
      <w:bookmarkStart w:id="253" w:name="_Toc461003313"/>
      <w:bookmarkStart w:id="254" w:name="_Toc496095981"/>
      <w:r w:rsidRPr="00D120C2">
        <w:rPr>
          <w:rFonts w:ascii="Calibri Light" w:hAnsi="Calibri Light"/>
        </w:rPr>
        <w:lastRenderedPageBreak/>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253"/>
      <w:bookmarkEnd w:id="254"/>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容錯移轉分鐘數</w:t>
      </w:r>
      <w:r w:rsidRPr="009D6AE3">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E34B3">
        <w:rPr>
          <w:b/>
        </w:rPr>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290DBF"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5925C2">
        <w:rPr>
          <w:b/>
          <w:bCs/>
        </w:rPr>
        <w:t>：</w:t>
      </w:r>
      <w:r w:rsidRPr="009D6AE3">
        <w:t>每月復原時間目標及服務折讓，係按　貴用戶使用的個別受保護執行個體計算。</w:t>
      </w:r>
    </w:p>
    <w:p w:rsidR="00A64BC0" w:rsidRPr="009D6AE3"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255" w:name="MultiFactorAuthenticationService"/>
      <w:bookmarkStart w:id="256" w:name="_Toc461003311"/>
      <w:bookmarkStart w:id="257" w:name="_Toc496095982"/>
      <w:bookmarkStart w:id="258" w:name="StorSimple"/>
      <w:bookmarkStart w:id="259" w:name="_Toc461003314"/>
      <w:r w:rsidRPr="00D120C2">
        <w:rPr>
          <w:rFonts w:ascii="Calibri Light" w:hAnsi="Calibri Light"/>
        </w:rPr>
        <w:t xml:space="preserve">Multi-Factor Authentication </w:t>
      </w:r>
      <w:r w:rsidRPr="00D120C2">
        <w:rPr>
          <w:rFonts w:ascii="Calibri Light" w:hAnsi="Calibri Light"/>
        </w:rPr>
        <w:t>服務</w:t>
      </w:r>
      <w:bookmarkEnd w:id="255"/>
      <w:bookmarkEnd w:id="256"/>
      <w:bookmarkEnd w:id="257"/>
    </w:p>
    <w:p w:rsidR="00590DC1" w:rsidRPr="009D6AE3" w:rsidRDefault="00590DC1" w:rsidP="00590DC1">
      <w:pPr>
        <w:pStyle w:val="ProductList-Body"/>
      </w:pPr>
      <w:r w:rsidRPr="009D6AE3">
        <w:rPr>
          <w:b/>
          <w:color w:val="00188F"/>
        </w:rPr>
        <w:t>新增定義</w:t>
      </w:r>
      <w:r w:rsidRPr="005925C2">
        <w:rPr>
          <w:b/>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5925C2">
        <w:rPr>
          <w:b/>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5925C2">
        <w:rPr>
          <w:b/>
          <w:bCs/>
        </w:rPr>
        <w:t>：</w:t>
      </w:r>
      <w:r w:rsidRPr="009D6AE3">
        <w:t>每月上線時間百分比係利用下列公式計算：</w:t>
      </w:r>
    </w:p>
    <w:p w:rsidR="00590DC1" w:rsidRDefault="00590DC1" w:rsidP="00590DC1">
      <w:pPr>
        <w:pStyle w:val="ProductList-Body"/>
        <w:rPr>
          <w:lang w:val="en-US"/>
        </w:rPr>
      </w:pPr>
    </w:p>
    <w:p w:rsidR="00590DC1" w:rsidRPr="00A64BC0" w:rsidRDefault="00290DBF"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9D6AE3"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9D6AE3"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9D6AE3"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290DBF"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C010F4">
          <w:rPr>
            <w:rStyle w:val="Hyperlink"/>
            <w:color w:val="0563C1"/>
            <w:sz w:val="16"/>
            <w:szCs w:val="16"/>
          </w:rPr>
          <w:t>目錄</w:t>
        </w:r>
      </w:hyperlink>
      <w:r w:rsidR="00590DC1" w:rsidRPr="009D6AE3">
        <w:rPr>
          <w:sz w:val="16"/>
          <w:szCs w:val="16"/>
        </w:rPr>
        <w:t xml:space="preserve"> / </w:t>
      </w:r>
      <w:hyperlink w:anchor="Definitions" w:history="1">
        <w:r w:rsidR="00590DC1" w:rsidRPr="00C010F4">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260" w:name="_Toc496095983"/>
      <w:r w:rsidRPr="00D120C2">
        <w:rPr>
          <w:rFonts w:ascii="Calibri Light" w:hAnsi="Calibri Light"/>
        </w:rPr>
        <w:t xml:space="preserve">StorSimple </w:t>
      </w:r>
      <w:r w:rsidRPr="00D120C2">
        <w:rPr>
          <w:rFonts w:ascii="Calibri Light" w:hAnsi="Calibri Light"/>
        </w:rPr>
        <w:t>服務</w:t>
      </w:r>
      <w:bookmarkEnd w:id="258"/>
      <w:bookmarkEnd w:id="259"/>
      <w:bookmarkEnd w:id="260"/>
    </w:p>
    <w:p w:rsidR="00A64BC0" w:rsidRPr="009D6AE3" w:rsidRDefault="00A64BC0" w:rsidP="00A64BC0">
      <w:pPr>
        <w:pStyle w:val="ProductList-Body"/>
      </w:pPr>
      <w:r w:rsidRPr="009D6AE3">
        <w:rPr>
          <w:b/>
          <w:color w:val="00188F"/>
        </w:rPr>
        <w:t>新增定義</w:t>
      </w:r>
      <w:r w:rsidRPr="005925C2">
        <w:rPr>
          <w:b/>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lastRenderedPageBreak/>
        <w:t>「</w:t>
      </w:r>
      <w:r w:rsidRPr="009D6AE3">
        <w:rPr>
          <w:b/>
          <w:color w:val="00188F"/>
        </w:rPr>
        <w:t>部署分鐘數</w:t>
      </w:r>
      <w:r w:rsidRPr="009D6AE3">
        <w:t>」係指受管理項目經設定要備份或雲端分層處理至</w:t>
      </w:r>
      <w:r w:rsidRPr="009D6AE3">
        <w:t xml:space="preserve">Microsoft Azure </w:t>
      </w:r>
      <w:r w:rsidRPr="009D6AE3">
        <w:t>中之</w:t>
      </w:r>
      <w:r w:rsidRPr="009D6AE3">
        <w:t xml:space="preserve"> StorSimple </w:t>
      </w:r>
      <w:r w:rsidRPr="009D6AE3">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5925C2">
        <w:rPr>
          <w:b/>
          <w:bCs/>
        </w:rPr>
        <w:t>：</w:t>
      </w:r>
      <w:r w:rsidRPr="009D6AE3">
        <w:t>係指在指定的</w:t>
      </w:r>
      <w:r w:rsidRPr="009D6AE3">
        <w:t xml:space="preserve"> Microsoft Azure </w:t>
      </w:r>
      <w:r w:rsidRPr="009D6AE3">
        <w:t>訂閱中，針對　貴用戶設定要進行備份或雲端分層處理之所有受管理項目，於</w:t>
      </w:r>
      <w:r w:rsidRPr="009D6AE3">
        <w:t xml:space="preserve"> StorSimple </w:t>
      </w:r>
      <w:r w:rsidRPr="009D6AE3">
        <w:t>服務無法供受管理項目使用期間的總累積部署分鐘數。自特定受管理項目進行與該受管理項目相關之備份、雲端分層處理或還原作業的第一次失敗開始，至該受管理項目之備份、雲端分層處理或還原作業成功初始為止的期間，視同</w:t>
      </w:r>
      <w:r w:rsidRPr="009D6AE3">
        <w:t xml:space="preserve"> StorSimple </w:t>
      </w:r>
      <w:r w:rsidRPr="009D6AE3">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290DBF"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6365DD" w:rsidRDefault="006365DD" w:rsidP="00066A9D">
      <w:pPr>
        <w:pStyle w:val="ProductList-OfferingGroupHeading"/>
        <w:keepNext/>
        <w:tabs>
          <w:tab w:val="clear" w:pos="360"/>
        </w:tabs>
        <w:outlineLvl w:val="1"/>
        <w:rPr>
          <w:rFonts w:ascii="Calibri" w:hAnsi="Calibri"/>
        </w:rPr>
      </w:pPr>
      <w:bookmarkStart w:id="261" w:name="_Toc496095984"/>
      <w:r>
        <w:rPr>
          <w:rFonts w:ascii="Calibri" w:hAnsi="PMingLiU" w:hint="eastAsia"/>
        </w:rPr>
        <w:t>其他線上服務</w:t>
      </w:r>
      <w:bookmarkEnd w:id="261"/>
    </w:p>
    <w:p w:rsidR="006365DD" w:rsidRPr="005E1F3F" w:rsidRDefault="006365DD" w:rsidP="006365DD">
      <w:pPr>
        <w:pStyle w:val="ProductList-Offering2Heading"/>
        <w:tabs>
          <w:tab w:val="clear" w:pos="360"/>
        </w:tabs>
        <w:outlineLvl w:val="2"/>
        <w:rPr>
          <w:rFonts w:ascii="Calibri Light" w:hAnsi="Calibri Light"/>
        </w:rPr>
      </w:pPr>
      <w:bookmarkStart w:id="262" w:name="_Toc496095985"/>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262"/>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D03162">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D03162">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6365DD" w:rsidRDefault="006365DD" w:rsidP="006365DD">
      <w:pPr>
        <w:pStyle w:val="ProductList-Body"/>
        <w:rPr>
          <w:rFonts w:ascii="Calibri" w:hAnsi="Calibri"/>
          <w:lang w:eastAsia="zh-TW"/>
        </w:rPr>
      </w:pPr>
    </w:p>
    <w:p w:rsidR="006365DD" w:rsidRPr="00007994" w:rsidRDefault="00290DBF"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263" w:name="_Toc413421605"/>
      <w:bookmarkStart w:id="264" w:name="_Toc496095986"/>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263"/>
      <w:bookmarkEnd w:id="26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C45973">
        <w:rPr>
          <w:rFonts w:ascii="Calibri" w:hAnsi="Calibri" w:hint="eastAsia"/>
          <w:b/>
          <w:bCs/>
          <w:color w:val="00188F"/>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C45973">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290DBF"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C45973">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C45973">
        <w:rPr>
          <w:rFonts w:ascii="Calibri" w:hAnsi="Calibri" w:hint="eastAsia"/>
          <w:b/>
          <w:bCs/>
          <w:color w:val="00188F"/>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Pr>
            <w:rStyle w:val="Hyperlink"/>
            <w:rFonts w:ascii="Calibri" w:hAnsi="PMingLiU" w:hint="eastAsia"/>
            <w:sz w:val="16"/>
            <w:szCs w:val="16"/>
            <w:lang w:eastAsia="zh-TW"/>
          </w:rPr>
          <w:t>目錄</w:t>
        </w:r>
      </w:hyperlink>
      <w:r w:rsidR="00C93B1C">
        <w:rPr>
          <w:rFonts w:ascii="Calibri" w:hAnsi="Calibri" w:hint="eastAsia"/>
          <w:sz w:val="16"/>
          <w:szCs w:val="16"/>
          <w:lang w:eastAsia="zh-TW"/>
        </w:rPr>
        <w:t xml:space="preserve"> / </w:t>
      </w:r>
      <w:hyperlink w:anchor="Definitions" w:history="1">
        <w:r w:rsidR="00C93B1C">
          <w:rPr>
            <w:rStyle w:val="Hyperlink"/>
            <w:rFonts w:ascii="Calibri" w:hAnsi="PMingLiU" w:hint="eastAsia"/>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265" w:name="CloudAppSecurity"/>
      <w:bookmarkStart w:id="266" w:name="_Toc461003310"/>
      <w:bookmarkStart w:id="267" w:name="_Toc496095987"/>
      <w:bookmarkStart w:id="268" w:name="_Toc463347210"/>
      <w:bookmarkStart w:id="269" w:name="Intune"/>
      <w:bookmarkStart w:id="270" w:name="_Toc461003318"/>
      <w:bookmarkStart w:id="271" w:name="_Toc457812889"/>
      <w:bookmarkStart w:id="272" w:name="_Toc454545924"/>
      <w:r w:rsidRPr="00D120C2">
        <w:rPr>
          <w:rFonts w:ascii="Calibri Light" w:hAnsi="Calibri Light"/>
        </w:rPr>
        <w:t>Microsoft Cloud App Security</w:t>
      </w:r>
      <w:bookmarkEnd w:id="265"/>
      <w:bookmarkEnd w:id="266"/>
      <w:bookmarkEnd w:id="267"/>
    </w:p>
    <w:p w:rsidR="00B31302" w:rsidRPr="009D6AE3" w:rsidRDefault="00B31302" w:rsidP="00B31302">
      <w:pPr>
        <w:pStyle w:val="ProductList-Body"/>
      </w:pPr>
      <w:r w:rsidRPr="009D6AE3">
        <w:rPr>
          <w:b/>
          <w:color w:val="00188F"/>
        </w:rPr>
        <w:t>停機時間</w:t>
      </w:r>
      <w:r w:rsidRPr="005925C2">
        <w:rPr>
          <w:b/>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5925C2">
        <w:rPr>
          <w:b/>
          <w:bCs/>
        </w:rPr>
        <w:t>：</w:t>
      </w:r>
      <w:r w:rsidRPr="009D6AE3">
        <w:t>每月上線時間百分比係利用下列公式計算：</w:t>
      </w:r>
    </w:p>
    <w:p w:rsidR="00B31302" w:rsidRDefault="00B31302" w:rsidP="00B31302">
      <w:pPr>
        <w:pStyle w:val="ProductList-Body"/>
        <w:rPr>
          <w:lang w:val="en-US"/>
        </w:rPr>
      </w:pPr>
    </w:p>
    <w:p w:rsidR="00B31302" w:rsidRPr="00A64BC0" w:rsidRDefault="00290DBF"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5925C2">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9D6AE3"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9D6AE3"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5925C2">
        <w:rPr>
          <w:b/>
          <w:bCs/>
        </w:rPr>
        <w:t>：</w:t>
      </w:r>
      <w:r w:rsidRPr="009D6AE3">
        <w:t>本服務等級不適用於：</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290DBF"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C010F4">
          <w:rPr>
            <w:rStyle w:val="Hyperlink"/>
            <w:color w:val="0563C1"/>
            <w:sz w:val="16"/>
            <w:szCs w:val="16"/>
          </w:rPr>
          <w:t>目錄</w:t>
        </w:r>
      </w:hyperlink>
      <w:r w:rsidR="00B31302" w:rsidRPr="009D6AE3">
        <w:rPr>
          <w:sz w:val="16"/>
          <w:szCs w:val="16"/>
        </w:rPr>
        <w:t xml:space="preserve"> / </w:t>
      </w:r>
      <w:hyperlink w:anchor="Definitions" w:history="1">
        <w:r w:rsidR="00B31302"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73" w:name="_Toc496095988"/>
      <w:r w:rsidRPr="0022563B">
        <w:rPr>
          <w:rFonts w:ascii="Calibri Light" w:hAnsi="Calibri Light"/>
        </w:rPr>
        <w:t>Microsoft Flow</w:t>
      </w:r>
      <w:bookmarkEnd w:id="268"/>
      <w:bookmarkEnd w:id="273"/>
    </w:p>
    <w:p w:rsidR="00064544" w:rsidRPr="0022563B" w:rsidRDefault="00064544" w:rsidP="00064544">
      <w:pPr>
        <w:pStyle w:val="ProductList-Body"/>
        <w:rPr>
          <w:szCs w:val="18"/>
        </w:rPr>
      </w:pPr>
      <w:r w:rsidRPr="0022563B">
        <w:rPr>
          <w:rFonts w:cs="MS Gothic"/>
          <w:b/>
          <w:color w:val="00188F"/>
          <w:szCs w:val="18"/>
        </w:rPr>
        <w:t>停機時間</w:t>
      </w:r>
      <w:r w:rsidRPr="0022563B">
        <w:rPr>
          <w:rFonts w:cs="MS Gothic"/>
          <w:b/>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22563B">
        <w:rPr>
          <w:rFonts w:cs="MS Gothic"/>
          <w:b/>
          <w:bCs/>
          <w:szCs w:val="18"/>
        </w:rPr>
        <w:t>：</w:t>
      </w:r>
      <w:r w:rsidRPr="0022563B">
        <w:rPr>
          <w:rFonts w:cs="MS Gothic"/>
          <w:szCs w:val="18"/>
        </w:rPr>
        <w:t>每月上線時間百分比係利用下列公式計算：</w:t>
      </w:r>
    </w:p>
    <w:p w:rsidR="00064544" w:rsidRPr="0022563B" w:rsidRDefault="00064544" w:rsidP="00064544">
      <w:pPr>
        <w:pStyle w:val="ProductList-Body"/>
      </w:pPr>
    </w:p>
    <w:p w:rsidR="00064544" w:rsidRPr="0022563B" w:rsidRDefault="00290DBF"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136130">
      <w:pPr>
        <w:pStyle w:val="ProductList-Body"/>
        <w:keepNext/>
      </w:pPr>
      <w:r w:rsidRPr="0022563B">
        <w:rPr>
          <w:rFonts w:cs="MS Gothic"/>
          <w:b/>
          <w:color w:val="00188F"/>
        </w:rPr>
        <w:lastRenderedPageBreak/>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22563B"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274" w:name="_Toc496095989"/>
      <w:r w:rsidRPr="00A64BC0">
        <w:rPr>
          <w:rFonts w:ascii="Calibri Light" w:hAnsi="Calibri Light"/>
          <w:lang w:eastAsia="zh-TW"/>
        </w:rPr>
        <w:t>Microsoft Intune</w:t>
      </w:r>
      <w:bookmarkEnd w:id="269"/>
      <w:bookmarkEnd w:id="270"/>
      <w:bookmarkEnd w:id="274"/>
    </w:p>
    <w:p w:rsidR="00A64BC0" w:rsidRPr="009D6AE3" w:rsidRDefault="00A64BC0" w:rsidP="00A64BC0">
      <w:pPr>
        <w:pStyle w:val="ProductList-Body"/>
      </w:pPr>
      <w:r w:rsidRPr="009D6AE3">
        <w:rPr>
          <w:b/>
          <w:color w:val="00188F"/>
        </w:rPr>
        <w:t>停機時間</w:t>
      </w:r>
      <w:r w:rsidRPr="005925C2">
        <w:rPr>
          <w:b/>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5925C2">
        <w:rPr>
          <w:b/>
          <w:bCs/>
        </w:rPr>
        <w:t>：</w:t>
      </w:r>
      <w:r w:rsidRPr="009D6AE3">
        <w:t>每月上線時間百分比係利用下列公式計算：</w:t>
      </w:r>
    </w:p>
    <w:p w:rsidR="00A64BC0" w:rsidRDefault="00A64BC0" w:rsidP="00A64BC0">
      <w:pPr>
        <w:pStyle w:val="ProductList-Body"/>
        <w:rPr>
          <w:lang w:val="en-US"/>
        </w:rPr>
      </w:pPr>
    </w:p>
    <w:p w:rsidR="00A64BC0" w:rsidRPr="00A64BC0" w:rsidRDefault="00290DBF"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5925C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9D6AE3"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9D6AE3"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9D6AE3"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9D6AE3"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5925C2">
        <w:rPr>
          <w:b/>
          <w:bCs/>
        </w:rPr>
        <w:t>：</w:t>
      </w:r>
      <w:r w:rsidRPr="009D6AE3">
        <w:t>本服務等級不適用於：</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C010F4">
          <w:rPr>
            <w:rStyle w:val="Hyperlink"/>
            <w:color w:val="0563C1"/>
            <w:sz w:val="16"/>
            <w:szCs w:val="16"/>
          </w:rPr>
          <w:t>目錄</w:t>
        </w:r>
      </w:hyperlink>
      <w:r w:rsidR="00A64BC0" w:rsidRPr="009D6AE3">
        <w:rPr>
          <w:sz w:val="16"/>
          <w:szCs w:val="16"/>
        </w:rPr>
        <w:t xml:space="preserve"> / </w:t>
      </w:r>
      <w:hyperlink w:anchor="Definitions" w:history="1">
        <w:r w:rsidR="00A64BC0" w:rsidRPr="00C010F4">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275" w:name="_Toc463347212"/>
      <w:bookmarkStart w:id="276" w:name="_Toc496095990"/>
      <w:r w:rsidRPr="0022563B">
        <w:rPr>
          <w:rFonts w:ascii="Calibri Light" w:hAnsi="Calibri Light"/>
        </w:rPr>
        <w:t>Microsoft PowerApps</w:t>
      </w:r>
      <w:bookmarkEnd w:id="275"/>
      <w:bookmarkEnd w:id="276"/>
    </w:p>
    <w:p w:rsidR="00064544" w:rsidRPr="00425DF7" w:rsidRDefault="00064544" w:rsidP="00064544">
      <w:pPr>
        <w:pStyle w:val="ProductList-Body"/>
        <w:rPr>
          <w:szCs w:val="18"/>
        </w:rPr>
      </w:pPr>
      <w:r w:rsidRPr="00425DF7">
        <w:rPr>
          <w:rFonts w:cs="MS Gothic"/>
          <w:b/>
          <w:color w:val="00188F"/>
          <w:szCs w:val="18"/>
        </w:rPr>
        <w:t>停機時間</w:t>
      </w:r>
      <w:r w:rsidRPr="00425DF7">
        <w:rPr>
          <w:rFonts w:cs="MS Gothic"/>
          <w:b/>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425DF7">
        <w:rPr>
          <w:rFonts w:cs="MS Gothic"/>
          <w:b/>
          <w:bCs/>
          <w:szCs w:val="18"/>
        </w:rPr>
        <w:t>：</w:t>
      </w:r>
      <w:r w:rsidRPr="00425DF7">
        <w:rPr>
          <w:rFonts w:cs="MS Gothic"/>
          <w:szCs w:val="18"/>
        </w:rPr>
        <w:t>每月上線時間百分比係利用下列公式計算：</w:t>
      </w:r>
    </w:p>
    <w:p w:rsidR="00064544" w:rsidRPr="0022563B" w:rsidRDefault="00064544" w:rsidP="00064544">
      <w:pPr>
        <w:pStyle w:val="ProductList-Body"/>
      </w:pPr>
    </w:p>
    <w:p w:rsidR="00064544" w:rsidRPr="0022563B" w:rsidRDefault="00290DBF" w:rsidP="00064544">
      <w:pPr>
        <w:jc w:val="both"/>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22563B">
        <w:rPr>
          <w:rFonts w:cs="MS 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22563B"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22563B"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22563B"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22563B"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22563B">
        <w:rPr>
          <w:rFonts w:cs="MS Gothic"/>
          <w:b/>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064544" w:rsidRPr="00151BD2">
          <w:rPr>
            <w:rStyle w:val="Hyperlink"/>
            <w:rFonts w:cs="MS Gothic"/>
            <w:color w:val="0563C1"/>
            <w:sz w:val="16"/>
            <w:szCs w:val="16"/>
          </w:rPr>
          <w:t>目錄</w:t>
        </w:r>
      </w:hyperlink>
      <w:r w:rsidR="00064544" w:rsidRPr="0022563B">
        <w:rPr>
          <w:sz w:val="16"/>
          <w:szCs w:val="16"/>
        </w:rPr>
        <w:t xml:space="preserve"> / </w:t>
      </w:r>
      <w:hyperlink w:anchor="Definitions" w:history="1">
        <w:r w:rsidR="00064544" w:rsidRPr="00151BD2">
          <w:rPr>
            <w:rStyle w:val="Hyperlink"/>
            <w:rFonts w:cs="MS Gothic"/>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277" w:name="_Toc480808180"/>
      <w:bookmarkStart w:id="278" w:name="_Toc496095991"/>
      <w:r w:rsidRPr="00B97344">
        <w:rPr>
          <w:rFonts w:ascii="Calibri Light" w:hAnsi="Calibri Light" w:cstheme="minorHAnsi"/>
        </w:rPr>
        <w:t>Microsoft Stream</w:t>
      </w:r>
      <w:bookmarkEnd w:id="277"/>
      <w:bookmarkEnd w:id="278"/>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01328A">
        <w:rPr>
          <w:rFonts w:cstheme="minorHAnsi"/>
          <w:b/>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lastRenderedPageBreak/>
        <w:t>每月上線時間百分比</w:t>
      </w:r>
      <w:r w:rsidRPr="007E6B00">
        <w:rPr>
          <w:rFonts w:cstheme="minorHAnsi"/>
          <w:b/>
          <w:szCs w:val="18"/>
        </w:rPr>
        <w:t>：</w:t>
      </w:r>
      <w:r w:rsidRPr="007E6B00">
        <w:rPr>
          <w:rFonts w:cstheme="minorHAnsi"/>
          <w:szCs w:val="18"/>
        </w:rPr>
        <w:t>每月上線時間百分比係利用下列公式計算：</w:t>
      </w:r>
    </w:p>
    <w:p w:rsidR="00B31302" w:rsidRPr="0090222F" w:rsidRDefault="00B31302" w:rsidP="00B31302">
      <w:pPr>
        <w:pStyle w:val="ProductList-Body"/>
        <w:rPr>
          <w:rFonts w:cstheme="minorHAnsi"/>
        </w:rPr>
      </w:pPr>
    </w:p>
    <w:p w:rsidR="00B31302" w:rsidRPr="00C66045" w:rsidRDefault="00290DBF"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C83955">
        <w:rPr>
          <w:rFonts w:cstheme="minorHAnsi"/>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90222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90222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3925DC">
        <w:rPr>
          <w:rFonts w:cstheme="minorHAnsi"/>
          <w:b/>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290DBF"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2104E9">
          <w:rPr>
            <w:rStyle w:val="Hyperlink"/>
            <w:rFonts w:cstheme="minorHAnsi"/>
            <w:color w:val="0563C1"/>
            <w:sz w:val="16"/>
            <w:szCs w:val="16"/>
          </w:rPr>
          <w:t>目錄</w:t>
        </w:r>
      </w:hyperlink>
      <w:r w:rsidR="00B31302" w:rsidRPr="0090222F">
        <w:rPr>
          <w:rFonts w:cstheme="minorHAnsi"/>
          <w:sz w:val="16"/>
          <w:szCs w:val="16"/>
        </w:rPr>
        <w:t xml:space="preserve"> / </w:t>
      </w:r>
      <w:hyperlink w:anchor="定義" w:history="1">
        <w:r w:rsidR="00B31302" w:rsidRPr="002104E9">
          <w:rPr>
            <w:rStyle w:val="Hyperlink"/>
            <w:rFonts w:cstheme="minorHAnsi"/>
            <w:color w:val="0563C1"/>
            <w:sz w:val="16"/>
            <w:szCs w:val="16"/>
          </w:rPr>
          <w:t>定義</w:t>
        </w:r>
      </w:hyperlink>
    </w:p>
    <w:p w:rsidR="00DE0056" w:rsidRPr="00DE0056" w:rsidRDefault="00DE0056" w:rsidP="00DE0056">
      <w:pPr>
        <w:pStyle w:val="ProductList-Offering2Heading"/>
        <w:tabs>
          <w:tab w:val="clear" w:pos="360"/>
        </w:tabs>
        <w:outlineLvl w:val="2"/>
        <w:rPr>
          <w:rFonts w:ascii="Calibri Light" w:hAnsi="Calibri Light"/>
          <w:lang w:eastAsia="zh-TW"/>
        </w:rPr>
      </w:pPr>
      <w:bookmarkStart w:id="279" w:name="_Toc496095992"/>
      <w:r w:rsidRPr="00DE0056">
        <w:rPr>
          <w:rFonts w:ascii="Calibri Light" w:hAnsi="Calibri Light"/>
          <w:lang w:eastAsia="zh-TW"/>
        </w:rPr>
        <w:t>Minecraft</w:t>
      </w:r>
      <w:r w:rsidRPr="00DE0056">
        <w:rPr>
          <w:rFonts w:ascii="Calibri Light" w:hAnsi="Calibri Light"/>
          <w:lang w:eastAsia="zh-TW"/>
        </w:rPr>
        <w:t>：教育版</w:t>
      </w:r>
      <w:bookmarkEnd w:id="271"/>
      <w:bookmarkEnd w:id="279"/>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4C08B1">
        <w:rPr>
          <w:rFonts w:asciiTheme="majorHAnsi" w:hAnsiTheme="majorHAnsi"/>
          <w:b/>
          <w:bCs/>
          <w:szCs w:val="18"/>
        </w:rPr>
        <w:t>：</w:t>
      </w:r>
      <w:r w:rsidRPr="00ED4A1F">
        <w:rPr>
          <w:rFonts w:ascii="PMingLiU" w:hAnsi="PMingLiU" w:cs="MS Gothic" w:hint="eastAsia"/>
          <w:szCs w:val="18"/>
        </w:rPr>
        <w:t>係指使用者無法存取</w:t>
      </w:r>
      <w:r w:rsidRPr="00A64BC0">
        <w:rPr>
          <w:szCs w:val="18"/>
        </w:rPr>
        <w:t xml:space="preserve"> Minecraft</w:t>
      </w:r>
      <w:r w:rsidRPr="00A64BC0">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443F1F">
        <w:rPr>
          <w:rFonts w:asciiTheme="majorHAnsi" w:hAnsiTheme="majorHAnsi"/>
          <w:b/>
          <w:bCs/>
          <w:szCs w:val="18"/>
        </w:rPr>
        <w:t>：</w:t>
      </w:r>
      <w:r w:rsidRPr="00D345BC">
        <w:rPr>
          <w:rFonts w:asciiTheme="majorHAnsi" w:hAnsiTheme="majorHAnsi"/>
        </w:rPr>
        <w:t>每月上線時間百分比係利用下列公式計算：</w:t>
      </w:r>
    </w:p>
    <w:p w:rsidR="00DE0056" w:rsidRPr="00D345BC" w:rsidRDefault="00DE0056" w:rsidP="00DE0056">
      <w:pPr>
        <w:pStyle w:val="ProductList-Body"/>
        <w:rPr>
          <w:rFonts w:asciiTheme="majorHAnsi" w:hAnsiTheme="majorHAnsi"/>
        </w:rPr>
      </w:pPr>
    </w:p>
    <w:p w:rsidR="00DE0056" w:rsidRPr="00D345BC" w:rsidRDefault="00290DBF" w:rsidP="00DE0056">
      <w:pPr>
        <w:jc w:val="both"/>
        <w:rPr>
          <w:rFonts w:asciiTheme="majorHAnsi" w:hAnsiTheme="majorHAns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F2024">
        <w:rPr>
          <w:rFonts w:asciiTheme="majorHAnsi" w:hAnsiTheme="majorHAns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D345BC"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D345BC"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345BC">
          <w:rPr>
            <w:rStyle w:val="Hyperlink"/>
            <w:rFonts w:asciiTheme="majorHAnsi" w:hAnsiTheme="majorHAnsi"/>
            <w:sz w:val="16"/>
            <w:szCs w:val="16"/>
          </w:rPr>
          <w:t>目錄</w:t>
        </w:r>
      </w:hyperlink>
      <w:r w:rsidR="00DE0056" w:rsidRPr="00D345BC">
        <w:rPr>
          <w:rFonts w:asciiTheme="majorHAnsi" w:hAnsiTheme="majorHAnsi"/>
          <w:sz w:val="16"/>
          <w:szCs w:val="16"/>
        </w:rPr>
        <w:t xml:space="preserve"> / </w:t>
      </w:r>
      <w:hyperlink w:anchor="Definitions" w:history="1">
        <w:r w:rsidR="00DE0056" w:rsidRPr="00D345BC">
          <w:rPr>
            <w:rStyle w:val="Hyperlink"/>
            <w:rFonts w:asciiTheme="majorHAnsi" w:hAnsiTheme="majorHAnsi"/>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280" w:name="_Toc496095993"/>
      <w:r w:rsidRPr="00526BDF">
        <w:rPr>
          <w:rFonts w:ascii="Calibri Light" w:hAnsi="Calibri Light"/>
          <w:lang w:eastAsia="zh-TW"/>
        </w:rPr>
        <w:t>Power BI Embedded</w:t>
      </w:r>
      <w:bookmarkEnd w:id="272"/>
      <w:bookmarkEnd w:id="280"/>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A64BC0">
        <w:rPr>
          <w:b/>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32342C">
        <w:rPr>
          <w:b/>
        </w:rPr>
        <w:t>：</w:t>
      </w:r>
      <w:r w:rsidRPr="00777138">
        <w:t>每月上線時間百分比係利用下列公式計算：</w:t>
      </w:r>
    </w:p>
    <w:p w:rsidR="00526BDF" w:rsidRPr="00777138" w:rsidRDefault="00526BDF" w:rsidP="00526BDF">
      <w:pPr>
        <w:pStyle w:val="ProductList-Body"/>
      </w:pPr>
    </w:p>
    <w:p w:rsidR="00526BDF" w:rsidRPr="00777138" w:rsidRDefault="00290DBF" w:rsidP="00526BDF">
      <w:pPr>
        <w:jc w:val="both"/>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136130">
      <w:pPr>
        <w:pStyle w:val="ProductList-Body"/>
        <w:keepNext/>
        <w:rPr>
          <w:b/>
          <w:lang w:val="en-US"/>
        </w:rPr>
      </w:pPr>
      <w:r w:rsidRPr="00777138">
        <w:rPr>
          <w:b/>
          <w:color w:val="00188F"/>
        </w:rPr>
        <w:lastRenderedPageBreak/>
        <w:t>服務折讓</w:t>
      </w:r>
      <w:r w:rsidRPr="00E162D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777138"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777138"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777138"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290DB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777138">
          <w:rPr>
            <w:rStyle w:val="Hyperlink"/>
            <w:sz w:val="16"/>
            <w:szCs w:val="16"/>
          </w:rPr>
          <w:t>目錄</w:t>
        </w:r>
      </w:hyperlink>
      <w:r w:rsidR="00526BDF" w:rsidRPr="00777138">
        <w:rPr>
          <w:sz w:val="16"/>
          <w:szCs w:val="16"/>
        </w:rPr>
        <w:t xml:space="preserve"> / </w:t>
      </w:r>
      <w:hyperlink w:anchor="Definitions" w:history="1">
        <w:r w:rsidR="00526BDF" w:rsidRPr="00777138">
          <w:rPr>
            <w:rStyle w:val="Hyperlink"/>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281" w:name="_Toc484160735"/>
      <w:bookmarkStart w:id="282" w:name="_Toc496095994"/>
      <w:r w:rsidRPr="00590DC1">
        <w:rPr>
          <w:rFonts w:ascii="Calibri Light" w:hAnsi="Calibri Light"/>
          <w:lang w:eastAsia="zh-TW"/>
        </w:rPr>
        <w:t>Power BI Premium</w:t>
      </w:r>
      <w:bookmarkEnd w:id="281"/>
      <w:bookmarkEnd w:id="282"/>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0A01D4">
        <w:rPr>
          <w:b/>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DE093F">
        <w:rPr>
          <w:b/>
          <w:bCs/>
        </w:rPr>
        <w:t>：</w:t>
      </w:r>
      <w:r w:rsidRPr="002D475C">
        <w:t>每月上線時間百分比係利用下列公式計算：</w:t>
      </w:r>
    </w:p>
    <w:p w:rsidR="00590DC1" w:rsidRPr="002D475C" w:rsidRDefault="00290DBF" w:rsidP="00590DC1">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DE093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2D475C"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2D475C"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2D475C"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290DBF"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2D475C">
          <w:rPr>
            <w:rStyle w:val="Hyperlink"/>
            <w:sz w:val="16"/>
            <w:szCs w:val="16"/>
          </w:rPr>
          <w:t>目錄</w:t>
        </w:r>
      </w:hyperlink>
      <w:r w:rsidR="00590DC1" w:rsidRPr="002D475C">
        <w:rPr>
          <w:sz w:val="16"/>
          <w:szCs w:val="16"/>
        </w:rPr>
        <w:t xml:space="preserve"> / </w:t>
      </w:r>
      <w:hyperlink w:anchor="定義" w:history="1">
        <w:r w:rsidR="00590DC1" w:rsidRPr="002D475C">
          <w:rPr>
            <w:rStyle w:val="Hyperlink"/>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283" w:name="_Toc496095995"/>
      <w:r w:rsidRPr="005E1F3F">
        <w:rPr>
          <w:rFonts w:ascii="Calibri Light" w:hAnsi="Calibri Light"/>
          <w:lang w:eastAsia="zh-TW"/>
        </w:rPr>
        <w:t xml:space="preserve">Power BI </w:t>
      </w:r>
      <w:r w:rsidR="00B026EE">
        <w:rPr>
          <w:rFonts w:ascii="Calibri Light" w:hAnsi="Calibri Light"/>
          <w:lang w:eastAsia="zh-TW"/>
        </w:rPr>
        <w:t>Pro</w:t>
      </w:r>
      <w:bookmarkEnd w:id="283"/>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290DBF"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290DB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284" w:name="_Toc496095996"/>
      <w:r w:rsidRPr="005E1F3F">
        <w:rPr>
          <w:rFonts w:ascii="Calibri Light" w:hAnsi="Calibri Light"/>
        </w:rPr>
        <w:t>翻譯器</w:t>
      </w:r>
      <w:r w:rsidRPr="005E1F3F">
        <w:rPr>
          <w:rFonts w:ascii="Calibri Light" w:hAnsi="Calibri Light"/>
        </w:rPr>
        <w:t xml:space="preserve"> API</w:t>
      </w:r>
      <w:bookmarkEnd w:id="28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59E9">
        <w:rPr>
          <w:rFonts w:ascii="Calibri" w:hAnsi="Calibri" w:hint="eastAsia"/>
          <w:b/>
          <w:bCs/>
          <w:color w:val="00188F"/>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59E9">
        <w:rPr>
          <w:rFonts w:ascii="Calibri" w:hAnsi="Calibri" w:hint="eastAsia"/>
          <w:b/>
          <w:bCs/>
          <w:color w:val="00188F"/>
          <w:szCs w:val="18"/>
          <w:lang w:eastAsia="zh-TW"/>
        </w:rPr>
        <w:t>：</w:t>
      </w:r>
      <w:r>
        <w:rPr>
          <w:rFonts w:ascii="Calibri" w:hAnsi="PMingLiU" w:hint="eastAsia"/>
          <w:lang w:eastAsia="zh-TW"/>
        </w:rPr>
        <w:t>每月上線時間百分比係利用下列公式計算：</w:t>
      </w:r>
    </w:p>
    <w:p w:rsidR="00C66D7A" w:rsidRDefault="00C66D7A" w:rsidP="00C66D7A">
      <w:pPr>
        <w:pStyle w:val="ProductList-Body"/>
        <w:rPr>
          <w:rFonts w:ascii="Calibri" w:hAnsi="Calibri"/>
          <w:lang w:eastAsia="zh-TW"/>
        </w:rPr>
      </w:pPr>
    </w:p>
    <w:p w:rsidR="006365DD" w:rsidRPr="00007994" w:rsidRDefault="00290DBF"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lastRenderedPageBreak/>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59E9">
        <w:rPr>
          <w:rFonts w:ascii="Calibri" w:hAnsi="Calibri" w:hint="eastAsia"/>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290DBF"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Pr>
            <w:rStyle w:val="Hyperlink"/>
            <w:rFonts w:ascii="Calibri" w:hAnsi="PMingLiU" w:hint="eastAsia"/>
            <w:sz w:val="16"/>
            <w:szCs w:val="16"/>
          </w:rPr>
          <w:t>目錄</w:t>
        </w:r>
      </w:hyperlink>
      <w:r w:rsidR="00C93B1C">
        <w:rPr>
          <w:rFonts w:ascii="Calibri" w:hAnsi="Calibri" w:hint="eastAsia"/>
          <w:sz w:val="16"/>
          <w:szCs w:val="16"/>
        </w:rPr>
        <w:t xml:space="preserve"> / </w:t>
      </w:r>
      <w:hyperlink w:anchor="Definitions" w:history="1">
        <w:r w:rsidR="00C93B1C">
          <w:rPr>
            <w:rStyle w:val="Hyperlink"/>
            <w:rFonts w:ascii="Calibri" w:hAnsi="PMingLiU" w:hint="eastAsia"/>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285" w:name="_Toc457821597"/>
      <w:bookmarkStart w:id="286" w:name="_Toc465333785"/>
      <w:bookmarkStart w:id="287" w:name="_Toc464226363"/>
      <w:bookmarkStart w:id="288" w:name="_Toc496095997"/>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285"/>
      <w:bookmarkEnd w:id="286"/>
      <w:bookmarkEnd w:id="287"/>
      <w:bookmarkEnd w:id="288"/>
    </w:p>
    <w:p w:rsidR="002F4645" w:rsidRPr="0046179A" w:rsidRDefault="002F4645" w:rsidP="002F4645">
      <w:pPr>
        <w:pStyle w:val="ProductList-Body"/>
      </w:pPr>
      <w:r w:rsidRPr="0046179A">
        <w:rPr>
          <w:b/>
          <w:color w:val="00188F"/>
        </w:rPr>
        <w:t>新增定義：</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1A359F">
        <w:rPr>
          <w:b/>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CD5571">
        <w:rPr>
          <w:rFonts w:ascii="Calibri" w:hAnsi="Calibri"/>
          <w:b/>
          <w:bCs/>
          <w:szCs w:val="18"/>
        </w:rPr>
        <w:t>：</w:t>
      </w:r>
      <w:r w:rsidRPr="0062272B">
        <w:rPr>
          <w:rFonts w:ascii="Calibri" w:hAnsi="Calibri"/>
        </w:rPr>
        <w:t>每月上線時間百分比係利用下列公式計算：</w:t>
      </w:r>
    </w:p>
    <w:p w:rsidR="008755EC" w:rsidRPr="0062272B" w:rsidRDefault="008755EC" w:rsidP="008755EC">
      <w:pPr>
        <w:pStyle w:val="ProductList-Body"/>
        <w:rPr>
          <w:rFonts w:ascii="Calibri" w:hAnsi="Calibri"/>
        </w:rPr>
      </w:pPr>
    </w:p>
    <w:p w:rsidR="008755EC" w:rsidRPr="0062272B" w:rsidRDefault="00290DBF" w:rsidP="008755EC">
      <w:pPr>
        <w:jc w:val="both"/>
        <w:rPr>
          <w:rFonts w:ascii="Calibri" w:hAnsi="Calibri"/>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C2490D">
        <w:rPr>
          <w:rFonts w:ascii="Calibri" w:hAnsi="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62272B"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62272B"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FE1681">
        <w:rPr>
          <w:rFonts w:ascii="Calibri" w:hAnsi="Calibri"/>
          <w:b/>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290DBF"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715894">
          <w:rPr>
            <w:rStyle w:val="Hyperlink"/>
            <w:sz w:val="16"/>
            <w:szCs w:val="16"/>
          </w:rPr>
          <w:t>目錄</w:t>
        </w:r>
      </w:hyperlink>
      <w:r w:rsidR="008755EC" w:rsidRPr="00715894">
        <w:rPr>
          <w:rFonts w:ascii="Calibri" w:hAnsi="Calibri"/>
          <w:sz w:val="16"/>
          <w:szCs w:val="16"/>
        </w:rPr>
        <w:t xml:space="preserve"> / </w:t>
      </w:r>
      <w:hyperlink w:anchor="Definitions" w:history="1">
        <w:r w:rsidR="008755EC" w:rsidRPr="00715894">
          <w:rPr>
            <w:rStyle w:val="Hyperlink"/>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34"/>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289" w:name="AppendixA"/>
      <w:bookmarkStart w:id="290" w:name="_Toc496095998"/>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289"/>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290"/>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spacing w:after="0"/>
        <w:rPr>
          <w:rFonts w:ascii="Calibri" w:hAnsi="Calibri"/>
        </w:rPr>
        <w:sectPr w:rsidR="006365DD">
          <w:footerReference w:type="default" r:id="rId35"/>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291" w:name="AppendixB"/>
      <w:bookmarkStart w:id="292" w:name="_Toc496095999"/>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29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292"/>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67D33">
        <w:rPr>
          <w:rFonts w:ascii="Calibri" w:hAnsi="PMingLiU" w:hint="eastAsia"/>
          <w:b/>
          <w:color w:val="00188F"/>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67D33">
        <w:rPr>
          <w:rFonts w:ascii="Calibri" w:hAnsi="PMingLiU" w:hint="eastAsia"/>
          <w:b/>
          <w:color w:val="00188F"/>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1CE" w:rsidRDefault="00B171CE" w:rsidP="006365DD">
      <w:pPr>
        <w:spacing w:after="0" w:line="240" w:lineRule="auto"/>
      </w:pPr>
      <w:r>
        <w:separator/>
      </w:r>
    </w:p>
  </w:endnote>
  <w:endnote w:type="continuationSeparator" w:id="0">
    <w:p w:rsidR="00B171CE" w:rsidRDefault="00B171CE"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1"/>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DBF" w:rsidRDefault="00290D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5CC" w:rsidRDefault="005515CC"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DBF" w:rsidRDefault="00290D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6365DD">
      <w:tc>
        <w:tcPr>
          <w:tcW w:w="1975" w:type="dxa"/>
          <w:shd w:val="clear" w:color="auto" w:fill="BFBFBF" w:themeFill="background1" w:themeFillShade="BF"/>
          <w:vAlign w:val="center"/>
        </w:tcPr>
        <w:p w:rsidR="005515CC" w:rsidRPr="006365DD" w:rsidRDefault="00290DBF"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5515CC" w:rsidRPr="006365DD" w:rsidRDefault="00290DBF"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515CC" w:rsidRPr="006365DD" w:rsidRDefault="00290DBF"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515CC" w:rsidRPr="006365DD" w:rsidRDefault="00290DBF"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515CC" w:rsidRPr="006365DD" w:rsidRDefault="00290DBF"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6365DD">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2B06D5">
      <w:tc>
        <w:tcPr>
          <w:tcW w:w="1975" w:type="dxa"/>
          <w:shd w:val="clear" w:color="auto" w:fill="F2F2F2"/>
          <w:vAlign w:val="center"/>
        </w:tcPr>
        <w:p w:rsidR="005515CC" w:rsidRPr="006365DD" w:rsidRDefault="00290DBF"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5515CC" w:rsidRPr="006365DD" w:rsidRDefault="00290DBF"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5515CC" w:rsidRPr="006365DD" w:rsidRDefault="00290DBF"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515CC" w:rsidRPr="006365DD" w:rsidRDefault="00290DBF"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515CC" w:rsidRPr="006365DD" w:rsidRDefault="00290DBF"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2B06D5">
      <w:tc>
        <w:tcPr>
          <w:tcW w:w="1975" w:type="dxa"/>
          <w:shd w:val="clear" w:color="auto" w:fill="F2F2F2"/>
          <w:vAlign w:val="center"/>
        </w:tcPr>
        <w:p w:rsidR="005515CC" w:rsidRPr="006365DD" w:rsidRDefault="00290DBF"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515CC" w:rsidRPr="006365DD" w:rsidRDefault="00290DBF"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5515CC" w:rsidRPr="006365DD" w:rsidRDefault="00290DBF"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5515CC" w:rsidRPr="006365DD" w:rsidRDefault="00290DBF"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515CC" w:rsidRPr="006365DD" w:rsidRDefault="00290DBF"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2B06D5">
      <w:tc>
        <w:tcPr>
          <w:tcW w:w="1975" w:type="dxa"/>
          <w:shd w:val="clear" w:color="auto" w:fill="F2F2F2"/>
          <w:vAlign w:val="center"/>
        </w:tcPr>
        <w:p w:rsidR="005515CC" w:rsidRPr="006365DD" w:rsidRDefault="00290DBF"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515CC" w:rsidRPr="006365DD" w:rsidRDefault="00290DBF"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5515CC" w:rsidRPr="006365DD" w:rsidRDefault="00290DBF"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5515CC" w:rsidRPr="006365DD" w:rsidRDefault="00290DBF"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5515CC" w:rsidRPr="006365DD" w:rsidRDefault="00290DBF"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2B06D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515CC" w:rsidRPr="006365DD" w:rsidTr="002B06D5">
      <w:tc>
        <w:tcPr>
          <w:tcW w:w="1975" w:type="dxa"/>
          <w:shd w:val="clear" w:color="auto" w:fill="F2F2F2"/>
          <w:vAlign w:val="center"/>
        </w:tcPr>
        <w:p w:rsidR="005515CC" w:rsidRPr="006365DD" w:rsidRDefault="00290DBF"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5515CC"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5515CC" w:rsidRPr="006365DD" w:rsidRDefault="00290DBF"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5515CC"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5515CC" w:rsidRPr="006365DD" w:rsidRDefault="00290DBF"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5515CC"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5515CC" w:rsidRPr="006365DD" w:rsidRDefault="00290DBF"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515CC"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5515CC" w:rsidRPr="006365DD" w:rsidRDefault="005515CC"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5515CC" w:rsidRPr="006365DD" w:rsidRDefault="00290DBF"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515CC" w:rsidRPr="006365DD">
              <w:rPr>
                <w:rStyle w:val="Hyperlink"/>
                <w:rFonts w:ascii="Calibri" w:hAnsi="PMingLiU" w:hint="eastAsia"/>
                <w:color w:val="0563C1"/>
                <w:sz w:val="14"/>
                <w:szCs w:val="14"/>
                <w:lang w:eastAsia="zh-TW"/>
              </w:rPr>
              <w:t>請參閱附錄</w:t>
            </w:r>
          </w:hyperlink>
        </w:p>
      </w:tc>
    </w:tr>
  </w:tbl>
  <w:p w:rsidR="005515CC" w:rsidRDefault="005515CC"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1CE" w:rsidRDefault="00B171CE" w:rsidP="006365DD">
      <w:pPr>
        <w:spacing w:after="0" w:line="240" w:lineRule="auto"/>
      </w:pPr>
      <w:r>
        <w:separator/>
      </w:r>
    </w:p>
  </w:footnote>
  <w:footnote w:type="continuationSeparator" w:id="0">
    <w:p w:rsidR="00B171CE" w:rsidRDefault="00B171CE"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DBF" w:rsidRDefault="00290D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DBF" w:rsidRDefault="00290D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DBF" w:rsidRDefault="00290D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15CC" w:rsidRPr="004D5CE8" w:rsidRDefault="00290DBF"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136130" w:rsidRPr="0034159A">
          <w:rPr>
            <w:rFonts w:cstheme="minorHAnsi"/>
            <w:sz w:val="16"/>
            <w:szCs w:val="16"/>
          </w:rPr>
          <w:t xml:space="preserve">Microsoft Online Services </w:t>
        </w:r>
        <w:r w:rsidR="00136130" w:rsidRPr="0034159A">
          <w:rPr>
            <w:rFonts w:cstheme="minorHAnsi"/>
            <w:sz w:val="16"/>
            <w:szCs w:val="16"/>
          </w:rPr>
          <w:t>之</w:t>
        </w:r>
        <w:r w:rsidR="00136130" w:rsidRPr="0034159A">
          <w:rPr>
            <w:rFonts w:cstheme="minorHAnsi"/>
            <w:sz w:val="16"/>
            <w:szCs w:val="16"/>
          </w:rPr>
          <w:t xml:space="preserve"> Microsoft </w:t>
        </w:r>
        <w:r w:rsidR="00136130" w:rsidRPr="0034159A">
          <w:rPr>
            <w:rFonts w:cstheme="minorHAnsi"/>
            <w:sz w:val="16"/>
            <w:szCs w:val="16"/>
          </w:rPr>
          <w:t>大量授權服務等級協定</w:t>
        </w:r>
        <w:r w:rsidR="00136130" w:rsidRPr="0034159A">
          <w:rPr>
            <w:rFonts w:cstheme="minorHAnsi"/>
            <w:sz w:val="16"/>
            <w:szCs w:val="16"/>
          </w:rPr>
          <w:t xml:space="preserve"> (</w:t>
        </w:r>
        <w:r w:rsidR="00136130" w:rsidRPr="0034159A">
          <w:rPr>
            <w:rFonts w:cstheme="minorHAnsi"/>
            <w:sz w:val="16"/>
            <w:szCs w:val="16"/>
          </w:rPr>
          <w:t>繁體中文</w:t>
        </w:r>
        <w:r w:rsidR="00136130" w:rsidRPr="0034159A">
          <w:rPr>
            <w:rFonts w:cstheme="minorHAnsi"/>
            <w:sz w:val="16"/>
            <w:szCs w:val="16"/>
          </w:rPr>
          <w:t xml:space="preserve"> (Chinese Traditional)</w:t>
        </w:r>
        <w:r w:rsidR="00136130" w:rsidRPr="0034159A">
          <w:rPr>
            <w:rFonts w:cstheme="minorHAnsi"/>
            <w:sz w:val="16"/>
            <w:szCs w:val="16"/>
          </w:rPr>
          <w:t>，</w:t>
        </w:r>
        <w:r w:rsidR="00136130" w:rsidRPr="0034159A">
          <w:rPr>
            <w:rFonts w:cstheme="minorHAnsi"/>
            <w:sz w:val="16"/>
            <w:szCs w:val="16"/>
          </w:rPr>
          <w:t xml:space="preserve">2017 </w:t>
        </w:r>
        <w:r w:rsidR="00136130" w:rsidRPr="0034159A">
          <w:rPr>
            <w:rFonts w:cstheme="minorHAnsi"/>
            <w:sz w:val="16"/>
            <w:szCs w:val="16"/>
          </w:rPr>
          <w:t>年</w:t>
        </w:r>
        <w:r w:rsidR="00136130" w:rsidRPr="0034159A">
          <w:rPr>
            <w:rFonts w:cstheme="minorHAnsi"/>
            <w:sz w:val="16"/>
            <w:szCs w:val="16"/>
          </w:rPr>
          <w:t xml:space="preserve"> 11 </w:t>
        </w:r>
        <w:r w:rsidR="00136130" w:rsidRPr="0034159A">
          <w:rPr>
            <w:rFonts w:cstheme="minorHAnsi"/>
            <w:sz w:val="16"/>
            <w:szCs w:val="16"/>
          </w:rPr>
          <w:t>月</w:t>
        </w:r>
        <w:r w:rsidR="00136130" w:rsidRPr="0034159A">
          <w:rPr>
            <w:rFonts w:cstheme="minorHAnsi"/>
            <w:sz w:val="16"/>
            <w:szCs w:val="16"/>
          </w:rPr>
          <w:t xml:space="preserve"> 1 </w:t>
        </w:r>
        <w:r w:rsidR="00136130" w:rsidRPr="0034159A">
          <w:rPr>
            <w:rFonts w:cstheme="minorHAnsi"/>
            <w:sz w:val="16"/>
            <w:szCs w:val="16"/>
          </w:rPr>
          <w:t>日</w:t>
        </w:r>
        <w:r w:rsidR="00136130" w:rsidRPr="0034159A">
          <w:rPr>
            <w:rFonts w:cstheme="minorHAnsi"/>
            <w:sz w:val="16"/>
            <w:szCs w:val="16"/>
          </w:rPr>
          <w:t>)</w:t>
        </w:r>
        <w:r w:rsidR="005515CC" w:rsidRPr="004D5CE8">
          <w:rPr>
            <w:rFonts w:ascii="Calibri" w:hAnsi="Calibri"/>
            <w:sz w:val="16"/>
            <w:szCs w:val="16"/>
          </w:rPr>
          <w:tab/>
        </w:r>
        <w:r w:rsidR="005515CC" w:rsidRPr="004D5CE8">
          <w:rPr>
            <w:rFonts w:ascii="Calibri" w:hAnsi="Calibri"/>
            <w:sz w:val="16"/>
            <w:szCs w:val="16"/>
          </w:rPr>
          <w:fldChar w:fldCharType="begin"/>
        </w:r>
        <w:r w:rsidR="005515CC" w:rsidRPr="004D5CE8">
          <w:rPr>
            <w:rFonts w:ascii="Calibri" w:hAnsi="Calibri"/>
            <w:sz w:val="16"/>
            <w:szCs w:val="16"/>
          </w:rPr>
          <w:instrText xml:space="preserve"> PAGE </w:instrText>
        </w:r>
        <w:r w:rsidR="005515CC" w:rsidRPr="004D5CE8">
          <w:rPr>
            <w:rFonts w:ascii="Calibri" w:hAnsi="Calibri"/>
            <w:sz w:val="16"/>
            <w:szCs w:val="16"/>
          </w:rPr>
          <w:fldChar w:fldCharType="separate"/>
        </w:r>
        <w:r>
          <w:rPr>
            <w:rFonts w:ascii="Calibri" w:hAnsi="Calibri"/>
            <w:noProof/>
            <w:sz w:val="16"/>
            <w:szCs w:val="16"/>
          </w:rPr>
          <w:t>2</w:t>
        </w:r>
        <w:r w:rsidR="005515CC"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TC2W2BczCNDLXJxUV/etBbPOmdHqAs5QOqjAcIAxzV5disdhHQSW8rS9bf1FAsbwfHsOTGC1bMo66bgEZoQvmw==" w:salt="dfUytlTOu6afy71IaUmdeg=="/>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C2A"/>
    <w:rsid w:val="000F406E"/>
    <w:rsid w:val="000F4D52"/>
    <w:rsid w:val="00100267"/>
    <w:rsid w:val="00102588"/>
    <w:rsid w:val="00117E9B"/>
    <w:rsid w:val="00131096"/>
    <w:rsid w:val="00133E93"/>
    <w:rsid w:val="00136130"/>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90DBF"/>
    <w:rsid w:val="002B00C0"/>
    <w:rsid w:val="002B06D5"/>
    <w:rsid w:val="002B1544"/>
    <w:rsid w:val="002B206A"/>
    <w:rsid w:val="002C322E"/>
    <w:rsid w:val="002C3FA1"/>
    <w:rsid w:val="002D4E31"/>
    <w:rsid w:val="002E0C55"/>
    <w:rsid w:val="002E5BF5"/>
    <w:rsid w:val="002F4645"/>
    <w:rsid w:val="002F6D71"/>
    <w:rsid w:val="0033063A"/>
    <w:rsid w:val="00332EE5"/>
    <w:rsid w:val="0035478E"/>
    <w:rsid w:val="00355196"/>
    <w:rsid w:val="003559A7"/>
    <w:rsid w:val="0035750D"/>
    <w:rsid w:val="00365F70"/>
    <w:rsid w:val="00391A1A"/>
    <w:rsid w:val="00395CCC"/>
    <w:rsid w:val="003A3B97"/>
    <w:rsid w:val="003A68E7"/>
    <w:rsid w:val="003D7461"/>
    <w:rsid w:val="00400F30"/>
    <w:rsid w:val="0041361F"/>
    <w:rsid w:val="0041721F"/>
    <w:rsid w:val="00425979"/>
    <w:rsid w:val="00433311"/>
    <w:rsid w:val="004515A0"/>
    <w:rsid w:val="004958B3"/>
    <w:rsid w:val="004B2DC1"/>
    <w:rsid w:val="004B718C"/>
    <w:rsid w:val="004D2CA9"/>
    <w:rsid w:val="004D5CE8"/>
    <w:rsid w:val="004D7C29"/>
    <w:rsid w:val="004E281E"/>
    <w:rsid w:val="004E378E"/>
    <w:rsid w:val="004F4D5B"/>
    <w:rsid w:val="005052CB"/>
    <w:rsid w:val="00513CBA"/>
    <w:rsid w:val="00523E0D"/>
    <w:rsid w:val="00524794"/>
    <w:rsid w:val="00526BDF"/>
    <w:rsid w:val="0053081F"/>
    <w:rsid w:val="005354BA"/>
    <w:rsid w:val="005420DD"/>
    <w:rsid w:val="00542F7A"/>
    <w:rsid w:val="005515CC"/>
    <w:rsid w:val="00553E44"/>
    <w:rsid w:val="00561D95"/>
    <w:rsid w:val="00573C38"/>
    <w:rsid w:val="0058041E"/>
    <w:rsid w:val="0058674F"/>
    <w:rsid w:val="00590DC1"/>
    <w:rsid w:val="005B4492"/>
    <w:rsid w:val="005D771F"/>
    <w:rsid w:val="005E1F3F"/>
    <w:rsid w:val="005E4F1D"/>
    <w:rsid w:val="005E55BC"/>
    <w:rsid w:val="005F0773"/>
    <w:rsid w:val="005F4D48"/>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8005E6"/>
    <w:rsid w:val="0081678A"/>
    <w:rsid w:val="00836DA9"/>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559E9"/>
    <w:rsid w:val="00957728"/>
    <w:rsid w:val="00967D33"/>
    <w:rsid w:val="00970976"/>
    <w:rsid w:val="00987DAF"/>
    <w:rsid w:val="009A5C4E"/>
    <w:rsid w:val="009F18BD"/>
    <w:rsid w:val="009F65A5"/>
    <w:rsid w:val="00A07185"/>
    <w:rsid w:val="00A10D90"/>
    <w:rsid w:val="00A26ABC"/>
    <w:rsid w:val="00A326B2"/>
    <w:rsid w:val="00A435E6"/>
    <w:rsid w:val="00A51EF0"/>
    <w:rsid w:val="00A64BC0"/>
    <w:rsid w:val="00A65D17"/>
    <w:rsid w:val="00A8451A"/>
    <w:rsid w:val="00AA66B3"/>
    <w:rsid w:val="00AB4B27"/>
    <w:rsid w:val="00AD20A8"/>
    <w:rsid w:val="00AF09F4"/>
    <w:rsid w:val="00B026EE"/>
    <w:rsid w:val="00B11DAF"/>
    <w:rsid w:val="00B171CE"/>
    <w:rsid w:val="00B24A15"/>
    <w:rsid w:val="00B26196"/>
    <w:rsid w:val="00B31302"/>
    <w:rsid w:val="00B472C0"/>
    <w:rsid w:val="00B76A59"/>
    <w:rsid w:val="00BA4B31"/>
    <w:rsid w:val="00BB0656"/>
    <w:rsid w:val="00BE6B35"/>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3162"/>
    <w:rsid w:val="00D10481"/>
    <w:rsid w:val="00D17901"/>
    <w:rsid w:val="00D20A3A"/>
    <w:rsid w:val="00D22B4A"/>
    <w:rsid w:val="00D2451F"/>
    <w:rsid w:val="00D24A8C"/>
    <w:rsid w:val="00D3250C"/>
    <w:rsid w:val="00D53BC9"/>
    <w:rsid w:val="00D60C6F"/>
    <w:rsid w:val="00D76E50"/>
    <w:rsid w:val="00D80F7B"/>
    <w:rsid w:val="00D828E2"/>
    <w:rsid w:val="00D83F61"/>
    <w:rsid w:val="00D86954"/>
    <w:rsid w:val="00D90DC9"/>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semiHidden/>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file:///C:\Users\JUSTI_~1\AppData\Local\Temp\7zO40CD.tmp\CSLA%20January%202017%20text_Chinese%20(Traditional).docx" TargetMode="External"/><Relationship Id="rId3" Type="http://schemas.openxmlformats.org/officeDocument/2006/relationships/styles" Target="styles.xml"/><Relationship Id="rId21" Type="http://schemas.openxmlformats.org/officeDocument/2006/relationships/hyperlink" Target="file:///C:\Users\JUSTI_~1\AppData\Local\Temp\7zO40CD.tmp\CSLA%20January%202017%20text_Chinese%20(Traditional).docx" TargetMode="Externa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 TargetMode="External"/><Relationship Id="rId25" Type="http://schemas.openxmlformats.org/officeDocument/2006/relationships/hyperlink" Target="file:///C:\Users\JUSTI_~1\AppData\Local\Temp\7zO40CD.tmp\CSLA%20January%202017%20text_Chinese%20(Traditional).docx" TargetMode="External"/><Relationship Id="rId33"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hyperlink" Target="http://www.microsoftvolumelicensing.com/DocumentSearch.aspx?Mode=3&amp;DocumentTypeId=37" TargetMode="External"/><Relationship Id="rId20" Type="http://schemas.openxmlformats.org/officeDocument/2006/relationships/hyperlink" Target="file:///C:\Users\JUSTI_~1\AppData\Local\Temp\7zO40CD.tmp\CSLA%20January%202017%20text_Chinese%20(Traditional).docx" TargetMode="External"/><Relationship Id="rId29" Type="http://schemas.openxmlformats.org/officeDocument/2006/relationships/hyperlink" Target="file:///C:\Users\justi_000\Desktop\CSLA%20April%2015,%202015%20Update\files%20from%20Liox%20and%20passage\CSLA%20April%2015,%202015%20Update_Chinese%20(Traditional).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D:\Mahesh\2015\Feb%202016\1563413_VL_Consolidated_SLA_Mar2016\16.2.2016\Target\CHT\CSLA%20Mar%202016%20text_English.docx" TargetMode="External"/><Relationship Id="rId32" Type="http://schemas.openxmlformats.org/officeDocument/2006/relationships/hyperlink" Target="file:///C:\Users\justi_000\Desktop\CSLA%20April%2015,%202015%20Update\files%20from%20Liox%20and%20passage\CSLA%20April%2015,%202015%20Update_Chinese%20(Traditional).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1\AppData\Local\Temp\7zO40CD.tmp\CSLA%20January%202017%20text_Chinese%20(Traditional).docx" TargetMode="External"/><Relationship Id="rId28" Type="http://schemas.openxmlformats.org/officeDocument/2006/relationships/hyperlink" Target="file:///C:\Users\justi_000\Desktop\csla\CSLA%20Media%20Services%20edit_Chinese%20(Traditional).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justi_000\Desktop\CSLA%20April%2015,%202015%20Update\files%20from%20Liox%20and%20passage\CSLA%20April%2015,%202015%20Update_Chinese%20(Traditional).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file:///C:\Users\JUSTI_~1\AppData\Local\Temp\7zO40CD.tmp\CSLA%20January%202017%20text_Chinese%20(Traditional).docx" TargetMode="External"/><Relationship Id="rId27" Type="http://schemas.openxmlformats.org/officeDocument/2006/relationships/hyperlink" Target="file:///C:\Users\justi_000\Desktop\csla\CSLA%20Media%20Services%20edit_Chinese%20(Traditional).docx" TargetMode="External"/><Relationship Id="rId30" Type="http://schemas.openxmlformats.org/officeDocument/2006/relationships/hyperlink" Target="file:///C:\Users\justi_000\Desktop\CSLA%20April%2015,%202015%20Update\files%20from%20Liox%20and%20passage\CSLA%20April%2015,%202015%20Update_Chinese%20(Traditional).docx" TargetMode="External"/><Relationship Id="rId35" Type="http://schemas.openxmlformats.org/officeDocument/2006/relationships/footer" Target="footer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CE006-2FBA-4DEC-9707-980EE1C58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11184</Words>
  <Characters>63752</Characters>
  <Application>Microsoft Office Word</Application>
  <DocSecurity>8</DocSecurity>
  <Lines>531</Lines>
  <Paragraphs>149</Paragraphs>
  <ScaleCrop>false</ScaleCrop>
  <Company/>
  <LinksUpToDate>false</LinksUpToDate>
  <CharactersWithSpaces>74787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2017-10-30T23:15:00Z</dcterms:created>
  <dcterms:modified xsi:type="dcterms:W3CDTF">2017-10-30T23:15:00Z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2017-10-30T23:15:51.9412689Z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